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265139">
        <w:rPr>
          <w:rFonts w:ascii="Times New Roman" w:eastAsia="Times New Roman" w:hAnsi="Times New Roman" w:cs="Times New Roman"/>
          <w:sz w:val="28"/>
          <w:szCs w:val="28"/>
        </w:rPr>
        <w:t>12 декабря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№ 1 от </w:t>
      </w:r>
      <w:r w:rsidR="00265139">
        <w:rPr>
          <w:rFonts w:ascii="Times New Roman" w:eastAsia="Times New Roman" w:hAnsi="Times New Roman" w:cs="Times New Roman"/>
          <w:sz w:val="28"/>
          <w:szCs w:val="28"/>
        </w:rPr>
        <w:t>12 декабря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- «для индивидуального жилищного строительства»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694BDB">
        <w:rPr>
          <w:rFonts w:ascii="Times New Roman" w:hAnsi="Times New Roman" w:cs="Times New Roman"/>
          <w:sz w:val="28"/>
          <w:szCs w:val="28"/>
        </w:rPr>
        <w:t>2.1.</w:t>
      </w:r>
    </w:p>
    <w:p w:rsidR="006234EF" w:rsidRPr="006234EF" w:rsidRDefault="008012B7" w:rsidP="00265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34EF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</w:t>
      </w:r>
      <w:r w:rsidRPr="00265139">
        <w:rPr>
          <w:rFonts w:ascii="Times New Roman" w:hAnsi="Times New Roman" w:cs="Times New Roman"/>
          <w:sz w:val="28"/>
          <w:szCs w:val="28"/>
        </w:rPr>
        <w:t>использования</w:t>
      </w:r>
      <w:r w:rsidR="00265139" w:rsidRPr="00265139">
        <w:rPr>
          <w:rFonts w:ascii="Times New Roman" w:hAnsi="Times New Roman" w:cs="Times New Roman"/>
          <w:sz w:val="28"/>
          <w:szCs w:val="28"/>
        </w:rPr>
        <w:t>,</w:t>
      </w:r>
      <w:r w:rsidR="00620338" w:rsidRPr="00265139">
        <w:rPr>
          <w:rFonts w:ascii="Times New Roman" w:hAnsi="Times New Roman" w:cs="Times New Roman"/>
          <w:sz w:val="28"/>
          <w:szCs w:val="28"/>
        </w:rPr>
        <w:t xml:space="preserve"> </w:t>
      </w:r>
      <w:r w:rsidR="00265139" w:rsidRPr="00265139">
        <w:rPr>
          <w:rFonts w:ascii="Times New Roman" w:hAnsi="Times New Roman" w:cs="Times New Roman"/>
          <w:sz w:val="28"/>
          <w:szCs w:val="28"/>
        </w:rPr>
        <w:t>образован путем перераспределения земельного участка с кадастровым номером 25:33:180111:3265 в соответствии со схемой расположения земельного участка на кадастровом плане территории,</w:t>
      </w:r>
      <w:r w:rsidR="00265139" w:rsidRPr="0026513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265139" w:rsidRPr="0026513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от </w:t>
      </w:r>
      <w:r w:rsidR="00265139">
        <w:rPr>
          <w:rFonts w:ascii="Times New Roman" w:hAnsi="Times New Roman" w:cs="Times New Roman"/>
          <w:sz w:val="28"/>
          <w:szCs w:val="28"/>
        </w:rPr>
        <w:t xml:space="preserve">21 ноября 2025 года                 </w:t>
      </w:r>
      <w:r w:rsidR="00265139" w:rsidRPr="00265139">
        <w:rPr>
          <w:rFonts w:ascii="Times New Roman" w:hAnsi="Times New Roman" w:cs="Times New Roman"/>
          <w:sz w:val="28"/>
          <w:szCs w:val="28"/>
        </w:rPr>
        <w:t xml:space="preserve"> № 1834-па «Об утверждении схемы расположения земельного участка на кадастровом плане территории, расположенного на территории</w:t>
      </w:r>
      <w:proofErr w:type="gramEnd"/>
      <w:r w:rsidR="00265139" w:rsidRPr="00265139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</w:t>
      </w:r>
      <w:proofErr w:type="spellStart"/>
      <w:r w:rsidR="00265139" w:rsidRPr="0026513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65139" w:rsidRPr="00265139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265139" w:rsidRPr="00265139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265139" w:rsidRPr="00265139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пределами границ земельного участка, ориентир – здание, участок находится примерно в 30 метрах по направлению на северо-запад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265139" w:rsidRPr="0026513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65139" w:rsidRPr="00265139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265139" w:rsidRPr="0026513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65139" w:rsidRPr="00265139">
        <w:rPr>
          <w:rFonts w:ascii="Times New Roman" w:hAnsi="Times New Roman" w:cs="Times New Roman"/>
          <w:sz w:val="28"/>
          <w:szCs w:val="28"/>
        </w:rPr>
        <w:t xml:space="preserve">, </w:t>
      </w:r>
      <w:r w:rsidR="0026513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65139" w:rsidRPr="00265139">
        <w:rPr>
          <w:rFonts w:ascii="Times New Roman" w:hAnsi="Times New Roman" w:cs="Times New Roman"/>
          <w:sz w:val="28"/>
          <w:szCs w:val="28"/>
        </w:rPr>
        <w:t>ул. Постовая, д. 9б/2. Площадь земельного участка 816 кв. м.</w:t>
      </w:r>
    </w:p>
    <w:p w:rsidR="003C1E06" w:rsidRDefault="003C1E06" w:rsidP="006234E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265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«для индивидуального жилищного строительства»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65139" w:rsidRDefault="00CD3B1D" w:rsidP="00265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139">
        <w:rPr>
          <w:rFonts w:ascii="Times New Roman" w:hAnsi="Times New Roman" w:cs="Times New Roman"/>
          <w:sz w:val="28"/>
          <w:szCs w:val="28"/>
        </w:rPr>
        <w:t>2.2</w:t>
      </w:r>
      <w:r w:rsidR="00127775" w:rsidRPr="0026513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265139">
        <w:rPr>
          <w:rFonts w:ascii="Times New Roman" w:hAnsi="Times New Roman" w:cs="Times New Roman"/>
          <w:sz w:val="28"/>
          <w:szCs w:val="28"/>
        </w:rPr>
        <w:t>Считать возможным и</w:t>
      </w:r>
      <w:r w:rsidR="00C9461C" w:rsidRPr="00265139">
        <w:rPr>
          <w:rFonts w:ascii="Times New Roman" w:hAnsi="Times New Roman" w:cs="Times New Roman"/>
          <w:sz w:val="28"/>
          <w:szCs w:val="28"/>
        </w:rPr>
        <w:t xml:space="preserve">спользование земельного участка, </w:t>
      </w:r>
      <w:r w:rsidR="00265139" w:rsidRPr="00265139">
        <w:rPr>
          <w:rFonts w:ascii="Times New Roman" w:hAnsi="Times New Roman" w:cs="Times New Roman"/>
          <w:sz w:val="28"/>
          <w:szCs w:val="28"/>
        </w:rPr>
        <w:t>образуемого путем перераспределения земельного участка с кадастровым номером 25:33:180111:3265 в соответствии со схемой расположения земельного участка на кадастровом плане территории,</w:t>
      </w:r>
      <w:r w:rsidR="00265139" w:rsidRPr="0026513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265139" w:rsidRPr="0026513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от </w:t>
      </w:r>
      <w:r w:rsidR="00265139">
        <w:rPr>
          <w:rFonts w:ascii="Times New Roman" w:hAnsi="Times New Roman" w:cs="Times New Roman"/>
          <w:sz w:val="28"/>
          <w:szCs w:val="28"/>
        </w:rPr>
        <w:t xml:space="preserve">21 ноября 2025 года </w:t>
      </w:r>
      <w:r w:rsidR="00265139" w:rsidRPr="00265139">
        <w:rPr>
          <w:rFonts w:ascii="Times New Roman" w:hAnsi="Times New Roman" w:cs="Times New Roman"/>
          <w:sz w:val="28"/>
          <w:szCs w:val="28"/>
        </w:rPr>
        <w:t xml:space="preserve">№ 1834-па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265139" w:rsidRPr="0026513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65139" w:rsidRPr="00265139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265139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265139" w:rsidRPr="00265139">
        <w:rPr>
          <w:rFonts w:ascii="Times New Roman" w:hAnsi="Times New Roman" w:cs="Times New Roman"/>
          <w:spacing w:val="-7"/>
          <w:sz w:val="28"/>
          <w:szCs w:val="28"/>
        </w:rPr>
        <w:t>дрес</w:t>
      </w:r>
      <w:proofErr w:type="gramEnd"/>
      <w:r w:rsidR="00265139" w:rsidRPr="00265139">
        <w:rPr>
          <w:rFonts w:ascii="Times New Roman" w:hAnsi="Times New Roman" w:cs="Times New Roman"/>
          <w:spacing w:val="-7"/>
          <w:sz w:val="28"/>
          <w:szCs w:val="28"/>
        </w:rPr>
        <w:t xml:space="preserve"> (ме</w:t>
      </w:r>
      <w:r w:rsidR="00265139" w:rsidRPr="00265139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относительно ориентира, расположенного за пределами границ земельного участка, ориентир – здание, участок находится примерно в 30 метрах по направлению на</w:t>
      </w:r>
      <w:r w:rsidR="00265139">
        <w:rPr>
          <w:rFonts w:ascii="Times New Roman" w:hAnsi="Times New Roman" w:cs="Times New Roman"/>
          <w:sz w:val="28"/>
          <w:szCs w:val="28"/>
        </w:rPr>
        <w:t xml:space="preserve"> </w:t>
      </w:r>
      <w:r w:rsidR="00265139" w:rsidRPr="00265139">
        <w:rPr>
          <w:rFonts w:ascii="Times New Roman" w:hAnsi="Times New Roman" w:cs="Times New Roman"/>
          <w:sz w:val="28"/>
          <w:szCs w:val="28"/>
        </w:rPr>
        <w:t xml:space="preserve">северо-запад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265139" w:rsidRPr="0026513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65139" w:rsidRPr="00265139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265139" w:rsidRPr="0026513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65139" w:rsidRPr="00265139">
        <w:rPr>
          <w:rFonts w:ascii="Times New Roman" w:hAnsi="Times New Roman" w:cs="Times New Roman"/>
          <w:sz w:val="28"/>
          <w:szCs w:val="28"/>
        </w:rPr>
        <w:t>, ул. Постовая, д. 9б/2</w:t>
      </w:r>
      <w:r w:rsidR="00265139">
        <w:rPr>
          <w:rFonts w:ascii="Times New Roman" w:hAnsi="Times New Roman" w:cs="Times New Roman"/>
          <w:sz w:val="28"/>
          <w:szCs w:val="28"/>
        </w:rPr>
        <w:t>, п</w:t>
      </w:r>
      <w:r w:rsidR="00265139" w:rsidRPr="00265139">
        <w:rPr>
          <w:rFonts w:ascii="Times New Roman" w:hAnsi="Times New Roman" w:cs="Times New Roman"/>
          <w:sz w:val="28"/>
          <w:szCs w:val="28"/>
        </w:rPr>
        <w:t>лощадь земельного участка 816 кв. м.</w:t>
      </w:r>
      <w:r w:rsidR="001E627A" w:rsidRPr="00C9461C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C9461C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3C1E06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</w:t>
      </w:r>
      <w:r w:rsidR="00216DE8">
        <w:rPr>
          <w:rFonts w:ascii="Times New Roman" w:hAnsi="Times New Roman" w:cs="Times New Roman"/>
          <w:sz w:val="28"/>
          <w:szCs w:val="28"/>
        </w:rPr>
        <w:t xml:space="preserve"> (код 2.1)</w:t>
      </w:r>
      <w:r w:rsidR="00265139">
        <w:rPr>
          <w:rFonts w:ascii="Times New Roman" w:hAnsi="Times New Roman" w:cs="Times New Roman"/>
          <w:sz w:val="28"/>
          <w:szCs w:val="28"/>
        </w:rPr>
        <w:t>.</w:t>
      </w:r>
    </w:p>
    <w:p w:rsidR="003C1E06" w:rsidRPr="00265139" w:rsidRDefault="00CD3B1D" w:rsidP="00265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61C" w:rsidRDefault="00C9461C" w:rsidP="00111968">
      <w:pPr>
        <w:spacing w:after="0" w:line="240" w:lineRule="auto"/>
      </w:pPr>
      <w:r>
        <w:separator/>
      </w:r>
    </w:p>
  </w:endnote>
  <w:endnote w:type="continuationSeparator" w:id="1">
    <w:p w:rsidR="00C9461C" w:rsidRDefault="00C9461C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61C" w:rsidRDefault="00C9461C" w:rsidP="00111968">
      <w:pPr>
        <w:spacing w:after="0" w:line="240" w:lineRule="auto"/>
      </w:pPr>
      <w:r>
        <w:separator/>
      </w:r>
    </w:p>
  </w:footnote>
  <w:footnote w:type="continuationSeparator" w:id="1">
    <w:p w:rsidR="00C9461C" w:rsidRDefault="00C9461C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9461C" w:rsidRDefault="001D55D6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9461C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265139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9461C" w:rsidRDefault="00C9461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1C" w:rsidRDefault="00C9461C">
    <w:pPr>
      <w:pStyle w:val="a3"/>
      <w:jc w:val="center"/>
    </w:pPr>
  </w:p>
  <w:p w:rsidR="00C9461C" w:rsidRDefault="00C9461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418E4"/>
    <w:rsid w:val="00050EDE"/>
    <w:rsid w:val="00111968"/>
    <w:rsid w:val="001132CE"/>
    <w:rsid w:val="00126262"/>
    <w:rsid w:val="00127775"/>
    <w:rsid w:val="00192746"/>
    <w:rsid w:val="001C48BC"/>
    <w:rsid w:val="001D3E17"/>
    <w:rsid w:val="001D55D6"/>
    <w:rsid w:val="001E627A"/>
    <w:rsid w:val="002012FD"/>
    <w:rsid w:val="00203674"/>
    <w:rsid w:val="00216DE8"/>
    <w:rsid w:val="0022333A"/>
    <w:rsid w:val="0026440D"/>
    <w:rsid w:val="00264FEA"/>
    <w:rsid w:val="00265139"/>
    <w:rsid w:val="00270CEB"/>
    <w:rsid w:val="002950F5"/>
    <w:rsid w:val="00303C66"/>
    <w:rsid w:val="00311B96"/>
    <w:rsid w:val="00330F0C"/>
    <w:rsid w:val="0033488E"/>
    <w:rsid w:val="00347C18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234EF"/>
    <w:rsid w:val="00647B81"/>
    <w:rsid w:val="006555AD"/>
    <w:rsid w:val="00677C35"/>
    <w:rsid w:val="00694BDB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A4AEA"/>
    <w:rsid w:val="008B3BB8"/>
    <w:rsid w:val="008C70CB"/>
    <w:rsid w:val="008D55F0"/>
    <w:rsid w:val="008D56DB"/>
    <w:rsid w:val="008E2828"/>
    <w:rsid w:val="00901BAF"/>
    <w:rsid w:val="00910141"/>
    <w:rsid w:val="0092440D"/>
    <w:rsid w:val="00933DA4"/>
    <w:rsid w:val="009A1FBF"/>
    <w:rsid w:val="009B5EAF"/>
    <w:rsid w:val="009E6964"/>
    <w:rsid w:val="00A10B5E"/>
    <w:rsid w:val="00A444D5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9461C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B08F7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19 августа 2025 года</vt:lpstr>
    </vt:vector>
  </TitlesOfParts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32</cp:revision>
  <cp:lastPrinted>2025-12-11T01:41:00Z</cp:lastPrinted>
  <dcterms:created xsi:type="dcterms:W3CDTF">2022-03-30T00:26:00Z</dcterms:created>
  <dcterms:modified xsi:type="dcterms:W3CDTF">2025-12-11T01:43:00Z</dcterms:modified>
</cp:coreProperties>
</file>