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5AB" w:rsidRPr="002245AB" w:rsidRDefault="002245AB" w:rsidP="002245A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2245A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Памятка населению по антитеррористической безопасности</w:t>
      </w:r>
    </w:p>
    <w:p w:rsidR="002245AB" w:rsidRPr="002245AB" w:rsidRDefault="002245AB" w:rsidP="002245AB">
      <w:pPr>
        <w:pStyle w:val="articlepreview"/>
        <w:shd w:val="clear" w:color="auto" w:fill="FFFFFF"/>
        <w:spacing w:before="0" w:beforeAutospacing="0" w:after="0" w:afterAutospacing="0"/>
        <w:ind w:firstLine="709"/>
        <w:rPr>
          <w:b/>
          <w:bCs/>
          <w:color w:val="000000"/>
          <w:sz w:val="28"/>
          <w:szCs w:val="28"/>
        </w:rPr>
      </w:pPr>
      <w:r w:rsidRPr="002245AB">
        <w:rPr>
          <w:b/>
          <w:bCs/>
          <w:color w:val="000000"/>
          <w:sz w:val="28"/>
          <w:szCs w:val="28"/>
        </w:rPr>
        <w:t>Уважаемые жители, следует помнить, что к террористическому акту невозможно подготовиться заранее, поэтому следует быть настороже всегда.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Проявляйте особую осторожность на многолюдных мероприятиях, в популярных развлекательных заведениях, в крупных торговых комплексах.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Обращайте внимание на подозрительных людей, предметы, на любые подозрительные мелочи.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 xml:space="preserve">Сообщайте обо всем </w:t>
      </w:r>
      <w:r>
        <w:rPr>
          <w:color w:val="000000"/>
          <w:sz w:val="28"/>
          <w:szCs w:val="28"/>
        </w:rPr>
        <w:t xml:space="preserve"> </w:t>
      </w:r>
      <w:r w:rsidRPr="002245AB">
        <w:rPr>
          <w:color w:val="000000"/>
          <w:sz w:val="28"/>
          <w:szCs w:val="28"/>
        </w:rPr>
        <w:t>подозрительном сотрудникам правоохранительных органов.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Никогда не принимайте от незнакомцев пакеты и сумки, не оставляйте свой багаж без присмотра.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Составьте план действий в чрезвычайных обстоятельствах, у всех членов семьи должны быть записаны номера телефонов родственников и экстренных служб, адреса электронной почты.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Назначьте место, где вы сможете встретиться с членами вашей семьи в экстренной ситуации.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В случае эвакуации возьмите с собой набор предметов первой необходимости и документы.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Всегда узнавайте, где находятся резервные выходы из помещения.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В доме укрепите и опечатайте входы в подвалы и на чердаки, установите домофон, освободите лестничные клетки и коридоры от загромождающих предметов.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- Наблюдайте за прилегающей территорией вашего дома, обращая особое внимание на появление незнакомых лиц и автомобилей, разгрузку мешков и ящиков.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Отечественный и зарубежный опыт показывает, что общественный транспорт нередко подвергается атакам террористов. Чтобы избежать опасности или снизить возможный ущерб в случае теракта, необходимо следовать несложным правилам.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Ставьте в известность водителя, сотрудников полиции или дежурных по станции об обнаруженных подозрительных предметах или подозрительных лицах.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Стать объектом нападения больше шансов у тех, кто слишком броско одет, носит большое количество украшений или одежду военного покроя и камуфляжных расцветок.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Чтобы не сделать себя мишенью террористов-фанатиков, избегайте обсуждения политических дискуссий, демонстративного чтения религиозных изданий.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В случае захвата транспортного средства старайтесь не привлекать к себе особого внимания террористов.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В случае штурма безопаснее всего лежать на полу, а если это невозможно, необходимо держаться подальше от окон.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lastRenderedPageBreak/>
        <w:t>Любого, кто держит в руках оружие, антитеррористическая группа воспринимает за террориста. Не прикасайтесь к оружию или другому имуществу террористов.</w:t>
      </w:r>
    </w:p>
    <w:p w:rsidR="002245AB" w:rsidRPr="002245AB" w:rsidRDefault="002245AB" w:rsidP="002245A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245AB">
        <w:rPr>
          <w:color w:val="000000"/>
          <w:sz w:val="28"/>
          <w:szCs w:val="28"/>
        </w:rPr>
        <w:t>Старайтесь не поддаваться панике, что бы ни произошло, помните, что паника может спровоцировать террористов и ускорить теракт, а также помешать службам предотвратить преступление или уменьшить его последствия.</w:t>
      </w:r>
    </w:p>
    <w:p w:rsidR="002245AB" w:rsidRDefault="002245AB" w:rsidP="002245AB">
      <w:pPr>
        <w:pStyle w:val="articlepreview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МКУ «ЕДДС, ГЗ МО г. Партизанск»</w:t>
      </w:r>
    </w:p>
    <w:p w:rsidR="002245AB" w:rsidRPr="002245AB" w:rsidRDefault="002245AB" w:rsidP="002245AB">
      <w:pPr>
        <w:pStyle w:val="articlepreview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245AB" w:rsidRDefault="002245AB" w:rsidP="002245A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45AB">
        <w:rPr>
          <w:rFonts w:ascii="Times New Roman" w:hAnsi="Times New Roman" w:cs="Times New Roman"/>
          <w:b/>
          <w:sz w:val="28"/>
          <w:szCs w:val="28"/>
        </w:rPr>
        <w:t xml:space="preserve">Антитеррористическая комиссия </w:t>
      </w:r>
    </w:p>
    <w:p w:rsidR="007912FF" w:rsidRPr="002245AB" w:rsidRDefault="002245AB" w:rsidP="002245A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45AB">
        <w:rPr>
          <w:rFonts w:ascii="Times New Roman" w:hAnsi="Times New Roman" w:cs="Times New Roman"/>
          <w:b/>
          <w:sz w:val="28"/>
          <w:szCs w:val="28"/>
        </w:rPr>
        <w:t>муниципального округа г. Партизанск</w:t>
      </w:r>
    </w:p>
    <w:sectPr w:rsidR="007912FF" w:rsidRPr="0022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71"/>
    <w:rsid w:val="002245AB"/>
    <w:rsid w:val="007912FF"/>
    <w:rsid w:val="00B3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1F69C"/>
  <w15:chartTrackingRefBased/>
  <w15:docId w15:val="{F7FAF0C6-BDA1-470F-9289-18160B30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45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preview">
    <w:name w:val="article__preview"/>
    <w:basedOn w:val="a"/>
    <w:rsid w:val="0022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24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5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2025-03-28T05:37:00Z</dcterms:created>
  <dcterms:modified xsi:type="dcterms:W3CDTF">2025-03-28T05:42:00Z</dcterms:modified>
</cp:coreProperties>
</file>