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DAB" w:rsidRDefault="001F0DAB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5"/>
        <w:tblW w:w="10470" w:type="dxa"/>
        <w:tblInd w:w="-9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695"/>
        <w:gridCol w:w="8775"/>
      </w:tblGrid>
      <w:tr w:rsidR="001F0DAB" w:rsidTr="0041570F">
        <w:trPr>
          <w:trHeight w:val="279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13 августа 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четверг 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Вебинар «Новые требования к продаже маркированных товаров - ТС ПИоТ»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Спикеры: 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Алексей Пронин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менеджер проектов Департамента по работе с партнерами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Дмитрий Афанасьев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 по продукту, АО «Единая Сервисная Платформа»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5">
              <w:r w:rsidR="0041570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https://xn--80ajghhoc2aj1c8b.xn--p1ai/lectures/vebinary/?ELEMENT_ID=501324</w:t>
              </w:r>
            </w:hyperlink>
          </w:p>
        </w:tc>
      </w:tr>
      <w:tr w:rsidR="001F0DAB" w:rsidTr="0041570F">
        <w:trPr>
          <w:trHeight w:val="3893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13 августа 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четверг 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Партнёрский вебинар «Строительные материалы: партнерский вебинар совместно с Клеверенс, решения для работы в оптово-розничном звене»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Михаил Денисенко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Бизнес-аналитик по мобильной автоматизации, «Клеверенс»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Дмитрий Воробьев 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товарной</w:t>
            </w:r>
            <w:r>
              <w:rPr>
                <w:rFonts w:ascii="Times New Roman" w:eastAsia="Times New Roman" w:hAnsi="Times New Roman" w:cs="Times New Roman"/>
              </w:rPr>
              <w:t xml:space="preserve"> группы «Строительные материалы»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Александр Писанко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в товарной группы «Строительные материалы»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6">
              <w:r w:rsidR="0041570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https://xn--80ajghhoc2aj1c8b.xn--p1ai/lectures/vebinary/?ELEMENT_ID=502403</w:t>
              </w:r>
            </w:hyperlink>
          </w:p>
        </w:tc>
      </w:tr>
      <w:tr w:rsidR="001F0DAB" w:rsidTr="0041570F">
        <w:trPr>
          <w:trHeight w:val="2003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14 августа 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пятница 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Вебинар «Оценка российских производителей»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Валерий Гостюшев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проектов, Управление товаров народного потребления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7">
              <w:r w:rsidR="0041570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https://xn--80ajghhoc2aj1c8b.xn--p1ai/lectures/vebinary/?ELEMENT_ID=501775</w:t>
              </w:r>
            </w:hyperlink>
          </w:p>
        </w:tc>
      </w:tr>
      <w:tr w:rsidR="001F0DAB" w:rsidTr="0041570F">
        <w:trPr>
          <w:trHeight w:val="3069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14 августа 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пятница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12:00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Вебинар «Как работать с ЭДО Лайт в товарной группе «Товары для дома и интерьера»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Даниил Чихляев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Специалист по внедрению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Владислав Гаврюшенко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товарной группы «Товары для дома и интерьера»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8">
              <w:r w:rsidR="0041570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https://xn--80ajghhoc2aj1c8b.xn--p1ai/lectures/vebinary/?ELEMENT_ID=501148</w:t>
              </w:r>
            </w:hyperlink>
          </w:p>
        </w:tc>
      </w:tr>
      <w:tr w:rsidR="001F0DAB" w:rsidTr="0041570F">
        <w:trPr>
          <w:trHeight w:val="1967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14 августа 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пятница 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13:00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Вебинар «Базовые принципы, процесс регистрации в системе маркировки»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Алиса Белова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Бизнес-аналитик 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9">
              <w:r w:rsidR="0041570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https://xn--80ajghhoc2aj1c8b.xn--p1ai/lectures/vebinary/?ELEMENT_ID=501588</w:t>
              </w:r>
            </w:hyperlink>
          </w:p>
        </w:tc>
      </w:tr>
      <w:tr w:rsidR="001F0DAB" w:rsidTr="0041570F">
        <w:trPr>
          <w:trHeight w:val="4766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17 августа 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понедельник 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Вебинар «Интеграторы, структура кода, технические решения для маркировки пиротехники и средств пожаротушения»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Вячеслав Василенко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товарной группы «Пиротехника и средства пожаротушения»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Дмитрий Булгаков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технический руководитель проектов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Михаил Денисенко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бизнес-аналитик по мобильной автоматизации «Клеверенс»  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Александр Пакратов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 по развитию «Первый Бит»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10">
              <w:r w:rsidR="0041570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https://xn--80ajghhoc2aj1c8b.xn--p1ai/lectures/vebinary/?ELEMENT_ID=501756</w:t>
              </w:r>
            </w:hyperlink>
          </w:p>
        </w:tc>
      </w:tr>
      <w:tr w:rsidR="001F0DAB" w:rsidTr="0041570F">
        <w:trPr>
          <w:trHeight w:val="1992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18 августа 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Вебинар «Игры и игрушки. Маркировка товарных остатков»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Анастасия Верзун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Аккаунт-менеджер товарной группы «Игрушки»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11">
              <w:r w:rsidR="0041570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https://xn--80ajghhoc2aj1c8b.xn--p1ai/lectures/vebinary/?ELEMENT_ID=501066</w:t>
              </w:r>
            </w:hyperlink>
          </w:p>
        </w:tc>
      </w:tr>
      <w:tr w:rsidR="001F0DAB" w:rsidTr="0041570F">
        <w:trPr>
          <w:trHeight w:val="2850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18 августа 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Партнёрский вебинар «Маркировка и учёт мясных изделий»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Андрей Чамов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направления товарной группы «Мясные изделия», ЦРПТ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Михаил Денисенко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Бизнес-аналитик по мобильной автоматизации, «Клеверенс»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12">
              <w:r w:rsidR="0041570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</w:t>
              </w:r>
              <w:r w:rsidR="0041570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c8b.xn--p1ai/lectures/vebinary/?ELEMENT_ID=502410</w:t>
              </w:r>
            </w:hyperlink>
          </w:p>
        </w:tc>
      </w:tr>
      <w:tr w:rsidR="001F0DAB" w:rsidTr="0041570F">
        <w:trPr>
          <w:trHeight w:val="2519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18 августа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понедельник 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Вебинар «Подготовка к старту первого этапа обязательной маркировки  круп, макарон, муки и смесей для приготовления теста, каш, мюсли, картофеля быстрого приготовления, меда»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Александр Буч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направления управления безакцизной пищевой продукции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13">
              <w:r w:rsidR="0041570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https://xn--80ajghhoc2aj1c8b.xn--p1ai/lectures/vebinary/?ELEMENT_ID=501238</w:t>
              </w:r>
            </w:hyperlink>
          </w:p>
        </w:tc>
      </w:tr>
      <w:tr w:rsidR="001F0DAB" w:rsidTr="0041570F">
        <w:trPr>
          <w:trHeight w:val="2267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18 августа 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вторник 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12:00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Вебинар «Регистрация и договоры для новых участников оборота санитарно-хозяйственных изделий и туалетных принадлежностей»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Алена Парфененкова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Бизнес-аналитик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14">
              <w:r w:rsidR="0041570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https://xn--80ajghhoc2aj1c8b.xn--p1ai/lectures/vebinary/?ELEMENT_ID=50136</w:t>
              </w:r>
            </w:hyperlink>
            <w:hyperlink r:id="rId15">
              <w:r w:rsidR="0041570F">
                <w:rPr>
                  <w:rFonts w:ascii="Times New Roman" w:eastAsia="Times New Roman" w:hAnsi="Times New Roman" w:cs="Times New Roman"/>
                  <w:b/>
                  <w:bCs/>
                  <w:color w:val="1155CC"/>
                  <w:u w:val="single"/>
                </w:rPr>
                <w:t>8</w:t>
              </w:r>
            </w:hyperlink>
          </w:p>
        </w:tc>
      </w:tr>
      <w:tr w:rsidR="001F0DAB" w:rsidTr="0041570F">
        <w:trPr>
          <w:trHeight w:val="3611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19 августа 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среда 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Открытый микрофон по вопросам маркировки игр и игрушек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Алексей Родин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направления товарной группы «Игрушки»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Алена Лифанова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проекта товарной группы «Игрушки»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Анастасия Верзун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Аккаунт-менеджер товарной группы «Игрушки»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16">
              <w:r w:rsidR="0041570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https://xn--80ajghhoc2aj1c8b.xn--p1ai/lectures/vebinary/?ELEMENT_ID=501180</w:t>
              </w:r>
            </w:hyperlink>
          </w:p>
        </w:tc>
      </w:tr>
      <w:tr w:rsidR="001F0DAB" w:rsidTr="0041570F">
        <w:trPr>
          <w:trHeight w:val="2783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20 августа 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четверг 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Вебинар «Новые требования к продаже маркированных товаров - ТС ПИоТ»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Спикеры: 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Алексей Пронин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менеджер проектов Департамента по работе с партнерами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Дмитрий Афанасьев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директор по продукту, АО «Единая Сервисная Платформа»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17">
              <w:r w:rsidR="0041570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https://xn--80ajghhoc2aj1c8b.xn--p1ai/lectures/vebinary/?ELEMENT_ID=501328</w:t>
              </w:r>
            </w:hyperlink>
          </w:p>
        </w:tc>
      </w:tr>
      <w:tr w:rsidR="001F0DAB" w:rsidTr="0041570F">
        <w:trPr>
          <w:trHeight w:val="2507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20 августа 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четверг 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Вебинар «Применение объединения кодов потребительской упаковки с использованием: КИГУ, КИТУ, КИН, АТК в рамках Товарной группы Растворимые завариваемые напитки»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Андрей Пасухин 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маркировки Растворимых завариваемых напитков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18">
              <w:r w:rsidR="0041570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https://xn--80ajghhoc2aj1c8b.xn--p1ai/lectures/vebinary/?ELEMENT_ID=501760</w:t>
              </w:r>
            </w:hyperlink>
          </w:p>
        </w:tc>
      </w:tr>
      <w:tr w:rsidR="001F0DAB" w:rsidTr="0041570F">
        <w:trPr>
          <w:trHeight w:val="3059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20 августа 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четверг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Вебинар «Сладости и кондитерские изделия. Партионный учет. Основные этапы и базовые процессы»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Спикеры: 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Екатерина Васильцова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Ведущий бизнес-аналитик товарной группы «Сладости и кондитерские изделия»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Екатерина Сидельникова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товарной группы «Сладости и кондитерские изделия»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19">
              <w:r w:rsidR="0041570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https://xn--80ajghhoc2aj1c8b.xn--p1ai/lectures/vebinary/?ELEMENT_ID=501074</w:t>
              </w:r>
            </w:hyperlink>
          </w:p>
        </w:tc>
      </w:tr>
      <w:tr w:rsidR="001F0DAB" w:rsidTr="0041570F">
        <w:trPr>
          <w:trHeight w:val="279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21 августа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пятница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Вебинар «Работа с маркетплейсами»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Спикеры: 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Александр Перегудов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товарной группы «Автозапчасти»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Ярослав Ершов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Эксперт по электронному документообороту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20">
              <w:r w:rsidR="0041570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https://xn--80ajghhoc2aj1c8b.xn--p1ai/lectures/vebinary/?ELEMENT_ID=501880</w:t>
              </w:r>
            </w:hyperlink>
          </w:p>
        </w:tc>
      </w:tr>
      <w:tr w:rsidR="001F0DAB" w:rsidTr="0041570F">
        <w:trPr>
          <w:trHeight w:val="309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21 августа 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пятница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12:00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Вебинар «Схемы контрактного производства»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Спикеры: 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Надежда Багдасарова 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товарной группы «Моторные масла»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Алина Белова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старший бизнес-аналитик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21">
              <w:r w:rsidR="0041570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https://xn--80ajghhoc2aj1c8b.xn--p1ai/lectures/vebinary/?ELEMENT_ID=501523</w:t>
              </w:r>
            </w:hyperlink>
          </w:p>
        </w:tc>
      </w:tr>
      <w:tr w:rsidR="001F0DAB" w:rsidTr="0041570F">
        <w:trPr>
          <w:trHeight w:val="279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21 августа 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пятница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13:00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Вебинар «Маркировка вне производства»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Игорь Горелов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Алиса Белова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Бизнес-аналитик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22">
              <w:r w:rsidR="0041570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https://xn--80ajghhoc2aj1c8b.xn--p1ai/lectures/vebinary/?ELEMENT_ID=501594</w:t>
              </w:r>
            </w:hyperlink>
          </w:p>
        </w:tc>
      </w:tr>
      <w:tr w:rsidR="001F0DAB" w:rsidTr="0041570F">
        <w:trPr>
          <w:trHeight w:val="1967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25 августа 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вторник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Вебинар «Работа с маркировкой игр и игрушек для розницы»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Алена Лифанова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проекта товарной группы «Игрушки»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23">
              <w:r w:rsidR="0041570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https://xn--80ajghhoc2aj1c8b.xn--p1ai/lectures/vebinary/?ELEMENT_ID=501070</w:t>
              </w:r>
            </w:hyperlink>
          </w:p>
        </w:tc>
      </w:tr>
      <w:tr w:rsidR="001F0DAB" w:rsidTr="0041570F">
        <w:trPr>
          <w:trHeight w:val="4214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25 августа 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вторник 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Партнёрский вебинар «Маркировка и учёт отдельных видов бакалейной продукции»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Спикеры: 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Дмитрий Субботин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направления товарной группы «Бакалейная продукция», ЦРПТ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Александр Буч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товарной группы «Бакалейная продукция», ЦРП</w:t>
            </w:r>
            <w:r>
              <w:rPr>
                <w:rFonts w:ascii="Times New Roman" w:eastAsia="Times New Roman" w:hAnsi="Times New Roman" w:cs="Times New Roman"/>
              </w:rPr>
              <w:t>Т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Михаил Денисенко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Бизнес-аналитик по мобильной автоматизации, «Клеверенс»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24">
              <w:r w:rsidR="0041570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https://xn--80ajghhoc2aj1c8b.xn--p1ai/lectures/vebinary/?ELEMENT_ID=502416</w:t>
              </w:r>
            </w:hyperlink>
          </w:p>
        </w:tc>
      </w:tr>
      <w:tr w:rsidR="001F0DAB" w:rsidTr="0041570F">
        <w:trPr>
          <w:trHeight w:val="3071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25 августа 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вторник 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12:00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Вебинар «Маркировка «санхоз» товаров: основные вопросы»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Александра Сидоркова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проектов, Управление товаров народного потребления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Дмитрий Варфоламеев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направления товарной группы «Парфюмерно-косметическая продукция и бытовая химия»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25">
              <w:r w:rsidR="0041570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https://xn--80ajghhoc2aj1c8b.xn--p1ai/lectures/vebinary/?ELEMENT_ID=5</w:t>
              </w:r>
              <w:r w:rsidR="0041570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01363</w:t>
              </w:r>
            </w:hyperlink>
          </w:p>
        </w:tc>
      </w:tr>
      <w:tr w:rsidR="001F0DAB" w:rsidTr="0041570F">
        <w:trPr>
          <w:trHeight w:val="3611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26 августа 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среда 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Открытый микрофон по вопросам маркировки игр и игрушек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Алексей Родин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направления товарной группы «Игрушки»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Алена Лифанова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проекта товарной группы «Игрушки»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Анастасия Верзун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Аккаунт-менеджер товарной группы «Игрушки»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26">
              <w:r w:rsidR="0041570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https://xn--80ajghhoc2aj1c8b.xn--p1ai/lectures/vebinary/?ELEMENT_ID=501185</w:t>
              </w:r>
            </w:hyperlink>
          </w:p>
        </w:tc>
      </w:tr>
      <w:tr w:rsidR="001F0DAB" w:rsidTr="0041570F">
        <w:trPr>
          <w:trHeight w:val="201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26 августа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среда 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Вебинар «Сладости: работа с маркетплейсами»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Александр Филиппов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товарной группы «Сладости и кондитерские изделия»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27">
              <w:r w:rsidR="0041570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</w:t>
              </w:r>
              <w:r w:rsidR="0041570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hoc2aj1c8b.xn--p1ai/lectures/vebinary/?ELEMENT_ID=501871</w:t>
              </w:r>
            </w:hyperlink>
          </w:p>
        </w:tc>
      </w:tr>
      <w:tr w:rsidR="001F0DAB" w:rsidTr="0041570F">
        <w:trPr>
          <w:trHeight w:val="279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 xml:space="preserve">26 августа 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среда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Вебинар «Ответы на вопросы участников оборота круп, макарон, муки 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и смесей для приготовления теста, каш, мюсли, картофеля быстрого приготовления, меда»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Спикеры: 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Александр Буч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направления управления безакцизной пищевой продукции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hyperlink r:id="rId28">
              <w:r w:rsidR="0041570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https://xn--80ajghhoc2aj1c8b.xn--p1ai/lectures/vebinary/?ELEMENT_ID=501242</w:t>
              </w:r>
            </w:hyperlink>
          </w:p>
        </w:tc>
      </w:tr>
      <w:tr w:rsidR="001F0DAB" w:rsidTr="0041570F">
        <w:trPr>
          <w:trHeight w:val="2795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27 августа 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четверг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Вебинар «Новые требования к продаже маркированных товаров - ТС ПИоТ»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Спикеры: 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Алексей Пронин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менеджер проектов Департамента по работе с партнерами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Дмитрий Афанасьев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директор по продукту, АО «Единая Сервисная Платформа» 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29">
              <w:r w:rsidR="0041570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https://xn--80ajghhoc2aj1c8b.xn--p1ai/lectures/vebinary/?ELEMENT_ID=501332</w:t>
              </w:r>
            </w:hyperlink>
          </w:p>
        </w:tc>
      </w:tr>
      <w:tr w:rsidR="001F0DAB" w:rsidTr="0041570F">
        <w:trPr>
          <w:trHeight w:val="2838"/>
        </w:trPr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27 августа 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четверг 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11:00</w:t>
            </w:r>
          </w:p>
        </w:tc>
        <w:tc>
          <w:tcPr>
            <w:tcW w:w="87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Вебинар «Товарная группа «Бакалея»: проверка готовности к 1.09.2026»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Спикеры: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Дмитрий Субботин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направления товарной группы «Бакалейная продукция»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Екатерина Сидельникова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Руководитель проектов товарной группы «Бакалейная продукция»</w:t>
            </w:r>
          </w:p>
          <w:p w:rsidR="001F0DAB" w:rsidRDefault="0041570F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1F0DAB" w:rsidRDefault="001F0DAB">
            <w:pPr>
              <w:pStyle w:val="normal"/>
              <w:spacing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hyperlink r:id="rId30">
              <w:r w:rsidR="0041570F">
                <w:rPr>
                  <w:rFonts w:ascii="Times New Roman" w:eastAsia="Times New Roman" w:hAnsi="Times New Roman" w:cs="Times New Roman"/>
                  <w:color w:val="1155CC"/>
                  <w:u w:val="single"/>
                </w:rPr>
                <w:t>https://xn--80ajghhoc2aj1c8b.xn--p1ai/lectures/vebinary/?ELEMENT_ID=501932</w:t>
              </w:r>
            </w:hyperlink>
          </w:p>
        </w:tc>
      </w:tr>
    </w:tbl>
    <w:p w:rsidR="001F0DAB" w:rsidRDefault="001F0DAB">
      <w:pPr>
        <w:pStyle w:val="normal"/>
        <w:rPr>
          <w:rFonts w:ascii="Times New Roman" w:eastAsia="Times New Roman" w:hAnsi="Times New Roman" w:cs="Times New Roman"/>
          <w:sz w:val="24"/>
          <w:szCs w:val="24"/>
        </w:rPr>
      </w:pPr>
    </w:p>
    <w:sectPr w:rsidR="001F0DAB" w:rsidSect="001F0DA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1" w:fontKey="{3CF88F10-B6C5-4CC2-A034-AA38FB242A9E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2" w:fontKey="{ECA5000B-FDF6-4251-A10C-224556BFF73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846EBFDD-F8AA-43C3-89D2-3A4B48648EA9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embedTrueTypeFonts/>
  <w:proofState w:spelling="clean" w:grammar="clean"/>
  <w:defaultTabStop w:val="720"/>
  <w:characterSpacingControl w:val="doNotCompress"/>
  <w:compat/>
  <w:rsids>
    <w:rsidRoot w:val="001F0DAB"/>
    <w:rsid w:val="001F0DAB"/>
    <w:rsid w:val="004157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normal"/>
    <w:next w:val="normal"/>
    <w:rsid w:val="001F0DA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normal"/>
    <w:next w:val="normal"/>
    <w:rsid w:val="001F0DA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normal"/>
    <w:next w:val="normal"/>
    <w:rsid w:val="001F0DA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normal"/>
    <w:next w:val="normal"/>
    <w:rsid w:val="001F0DA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normal"/>
    <w:next w:val="normal"/>
    <w:rsid w:val="001F0DAB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normal"/>
    <w:next w:val="normal"/>
    <w:rsid w:val="001F0DAB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rsid w:val="001F0DAB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">
    <w:name w:val="normal"/>
    <w:rsid w:val="001F0DAB"/>
  </w:style>
  <w:style w:type="paragraph" w:styleId="a3">
    <w:name w:val="Title"/>
    <w:basedOn w:val="normal"/>
    <w:next w:val="normal"/>
    <w:rsid w:val="001F0DAB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normal"/>
    <w:next w:val="normal"/>
    <w:rsid w:val="001F0DAB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rsid w:val="001F0DAB"/>
    <w:rPr>
      <w:sz w:val="24"/>
      <w:szCs w:val="24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1570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157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80ajghhoc2aj1c8b.xn--p1ai/lectures/vebinary/?ELEMENT_ID=501148" TargetMode="External"/><Relationship Id="rId13" Type="http://schemas.openxmlformats.org/officeDocument/2006/relationships/hyperlink" Target="https://xn--80ajghhoc2aj1c8b.xn--p1ai/lectures/vebinary/?ELEMENT_ID=501238" TargetMode="External"/><Relationship Id="rId18" Type="http://schemas.openxmlformats.org/officeDocument/2006/relationships/hyperlink" Target="https://xn--80ajghhoc2aj1c8b.xn--p1ai/lectures/vebinary/?ELEMENT_ID=501760" TargetMode="External"/><Relationship Id="rId26" Type="http://schemas.openxmlformats.org/officeDocument/2006/relationships/hyperlink" Target="https://xn--80ajghhoc2aj1c8b.xn--p1ai/lectures/vebinary/?ELEMENT_ID=501185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xn--80ajghhoc2aj1c8b.xn--p1ai/lectures/vebinary/?ELEMENT_ID=501523" TargetMode="External"/><Relationship Id="rId7" Type="http://schemas.openxmlformats.org/officeDocument/2006/relationships/hyperlink" Target="https://xn--80ajghhoc2aj1c8b.xn--p1ai/lectures/vebinary/?ELEMENT_ID=501775" TargetMode="External"/><Relationship Id="rId12" Type="http://schemas.openxmlformats.org/officeDocument/2006/relationships/hyperlink" Target="https://xn--80ajghhoc2aj1c8b.xn--p1ai/lectures/vebinary/?ELEMENT_ID=502410" TargetMode="External"/><Relationship Id="rId17" Type="http://schemas.openxmlformats.org/officeDocument/2006/relationships/hyperlink" Target="https://xn--80ajghhoc2aj1c8b.xn--p1ai/lectures/vebinary/?ELEMENT_ID=501328" TargetMode="External"/><Relationship Id="rId25" Type="http://schemas.openxmlformats.org/officeDocument/2006/relationships/hyperlink" Target="https://xn--80ajghhoc2aj1c8b.xn--p1ai/lectures/vebinary/?ELEMENT_ID=501363" TargetMode="External"/><Relationship Id="rId2" Type="http://schemas.openxmlformats.org/officeDocument/2006/relationships/styles" Target="styles.xml"/><Relationship Id="rId16" Type="http://schemas.openxmlformats.org/officeDocument/2006/relationships/hyperlink" Target="https://xn--80ajghhoc2aj1c8b.xn--p1ai/lectures/vebinary/?ELEMENT_ID=501180" TargetMode="External"/><Relationship Id="rId20" Type="http://schemas.openxmlformats.org/officeDocument/2006/relationships/hyperlink" Target="https://xn--80ajghhoc2aj1c8b.xn--p1ai/lectures/vebinary/?ELEMENT_ID=501880" TargetMode="External"/><Relationship Id="rId29" Type="http://schemas.openxmlformats.org/officeDocument/2006/relationships/hyperlink" Target="https://xn--80ajghhoc2aj1c8b.xn--p1ai/lectures/vebinary/?ELEMENT_ID=501332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xn--80ajghhoc2aj1c8b.xn--p1ai/lectures/vebinary/?ELEMENT_ID=502403" TargetMode="External"/><Relationship Id="rId11" Type="http://schemas.openxmlformats.org/officeDocument/2006/relationships/hyperlink" Target="https://xn--80ajghhoc2aj1c8b.xn--p1ai/lectures/vebinary/?ELEMENT_ID=501066" TargetMode="External"/><Relationship Id="rId24" Type="http://schemas.openxmlformats.org/officeDocument/2006/relationships/hyperlink" Target="https://xn--80ajghhoc2aj1c8b.xn--p1ai/lectures/vebinary/?ELEMENT_ID=502416" TargetMode="External"/><Relationship Id="rId32" Type="http://schemas.openxmlformats.org/officeDocument/2006/relationships/theme" Target="theme/theme1.xml"/><Relationship Id="rId5" Type="http://schemas.openxmlformats.org/officeDocument/2006/relationships/hyperlink" Target="https://xn--80ajghhoc2aj1c8b.xn--p1ai/lectures/vebinary/?ELEMENT_ID=501324" TargetMode="External"/><Relationship Id="rId15" Type="http://schemas.openxmlformats.org/officeDocument/2006/relationships/hyperlink" Target="https://xn--80ajghhoc2aj1c8b.xn--p1ai/lectures/vebinary/?ELEMENT_ID=501368" TargetMode="External"/><Relationship Id="rId23" Type="http://schemas.openxmlformats.org/officeDocument/2006/relationships/hyperlink" Target="https://xn--80ajghhoc2aj1c8b.xn--p1ai/lectures/vebinary/?ELEMENT_ID=501070" TargetMode="External"/><Relationship Id="rId28" Type="http://schemas.openxmlformats.org/officeDocument/2006/relationships/hyperlink" Target="https://xn--80ajghhoc2aj1c8b.xn--p1ai/lectures/vebinary/?ELEMENT_ID=501242" TargetMode="External"/><Relationship Id="rId10" Type="http://schemas.openxmlformats.org/officeDocument/2006/relationships/hyperlink" Target="https://xn--80ajghhoc2aj1c8b.xn--p1ai/lectures/vebinary/?ELEMENT_ID=501756" TargetMode="External"/><Relationship Id="rId19" Type="http://schemas.openxmlformats.org/officeDocument/2006/relationships/hyperlink" Target="https://xn--80ajghhoc2aj1c8b.xn--p1ai/lectures/vebinary/?ELEMENT_ID=501074" TargetMode="External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xn--80ajghhoc2aj1c8b.xn--p1ai/lectures/vebinary/?ELEMENT_ID=501588" TargetMode="External"/><Relationship Id="rId14" Type="http://schemas.openxmlformats.org/officeDocument/2006/relationships/hyperlink" Target="https://xn--80ajghhoc2aj1c8b.xn--p1ai/lectures/vebinary/?ELEMENT_ID=501368" TargetMode="External"/><Relationship Id="rId22" Type="http://schemas.openxmlformats.org/officeDocument/2006/relationships/hyperlink" Target="https://xn--80ajghhoc2aj1c8b.xn--p1ai/lectures/vebinary/?ELEMENT_ID=501594" TargetMode="External"/><Relationship Id="rId27" Type="http://schemas.openxmlformats.org/officeDocument/2006/relationships/hyperlink" Target="https://xn--80ajghhoc2aj1c8b.xn--p1ai/lectures/vebinary/?ELEMENT_ID=501871" TargetMode="External"/><Relationship Id="rId30" Type="http://schemas.openxmlformats.org/officeDocument/2006/relationships/hyperlink" Target="https://xn--80ajghhoc2aj1c8b.xn--p1ai/lectures/vebinary/?ELEMENT_ID=501932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AwISzYP69QXYJbTEhwjj0DTRQA==">CgMxLjAaHwoBMBIaChgICVIUChJ0YWJsZS5kMGg0bnlybnd6ZzM4AHIhMVBZaTV1ZzlscURBT0xIa0FhQ3UzVWloMG5kRmFGay1r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1570</Words>
  <Characters>8951</Characters>
  <Application>Microsoft Office Word</Application>
  <DocSecurity>0</DocSecurity>
  <Lines>74</Lines>
  <Paragraphs>20</Paragraphs>
  <ScaleCrop>false</ScaleCrop>
  <Company/>
  <LinksUpToDate>false</LinksUpToDate>
  <CharactersWithSpaces>10501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Рыбакова</cp:lastModifiedBy>
  <cp:revision>2</cp:revision>
  <dcterms:created xsi:type="dcterms:W3CDTF">2026-08-11T05:46:00Z</dcterms:created>
  <dcterms:modified xsi:type="dcterms:W3CDTF">2026-08-11T05:48:00Z</dcterms:modified>
</cp:coreProperties>
</file>