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69DF" w:rsidRDefault="00EF69DF" w:rsidP="00EF69DF"/>
    <w:p w:rsidR="00EF69DF" w:rsidRDefault="00EF69DF" w:rsidP="00EF69DF"/>
    <w:p w:rsidR="00EF69DF" w:rsidRDefault="00EF69DF" w:rsidP="00EF69DF"/>
    <w:p w:rsidR="00EF69DF" w:rsidRDefault="00EF69DF" w:rsidP="00EF69DF"/>
    <w:p w:rsidR="00EF69DF" w:rsidRDefault="00EF69DF" w:rsidP="00EF69DF"/>
    <w:p w:rsidR="00EF69DF" w:rsidRDefault="00EF69DF" w:rsidP="00EF69DF"/>
    <w:p w:rsidR="00EF69DF" w:rsidRDefault="00EF69DF" w:rsidP="00EF69DF"/>
    <w:p w:rsidR="00EF69DF" w:rsidRDefault="00EF69DF" w:rsidP="00EF69DF"/>
    <w:p w:rsidR="00EF69DF" w:rsidRDefault="00EF69DF" w:rsidP="00EF69DF"/>
    <w:p w:rsidR="00EF69DF" w:rsidRPr="00EF69DF" w:rsidRDefault="00EF69DF" w:rsidP="00EF69DF">
      <w:pPr>
        <w:jc w:val="center"/>
        <w:rPr>
          <w:rFonts w:ascii="Times New Roman" w:hAnsi="Times New Roman" w:cs="Times New Roman"/>
          <w:sz w:val="36"/>
          <w:szCs w:val="36"/>
        </w:rPr>
      </w:pPr>
      <w:r w:rsidRPr="00EF69DF">
        <w:rPr>
          <w:rFonts w:ascii="Times New Roman" w:hAnsi="Times New Roman" w:cs="Times New Roman"/>
          <w:sz w:val="36"/>
          <w:szCs w:val="36"/>
        </w:rPr>
        <w:t>ПРАВИЛА ЗЕМЛЕПОЛЬЗОВАНИЯ И ЗАСТРОЙКИ</w:t>
      </w:r>
    </w:p>
    <w:p w:rsidR="00EF69DF" w:rsidRPr="00EF69DF" w:rsidRDefault="00EF69DF" w:rsidP="00EF69DF">
      <w:pPr>
        <w:jc w:val="center"/>
        <w:rPr>
          <w:rFonts w:ascii="Times New Roman" w:hAnsi="Times New Roman" w:cs="Times New Roman"/>
          <w:sz w:val="36"/>
          <w:szCs w:val="36"/>
        </w:rPr>
      </w:pPr>
      <w:r w:rsidRPr="00EF69DF">
        <w:rPr>
          <w:rFonts w:ascii="Times New Roman" w:hAnsi="Times New Roman" w:cs="Times New Roman"/>
          <w:sz w:val="36"/>
          <w:szCs w:val="36"/>
        </w:rPr>
        <w:t>МУНИЦИПАЛЬНОГО ОКРУГА ГОРОД ПАРТИЗАНСК</w:t>
      </w:r>
    </w:p>
    <w:p w:rsidR="00EF69DF" w:rsidRPr="00EF69DF" w:rsidRDefault="00EF69DF" w:rsidP="00EF69DF">
      <w:pPr>
        <w:jc w:val="center"/>
        <w:rPr>
          <w:rFonts w:ascii="Times New Roman" w:hAnsi="Times New Roman" w:cs="Times New Roman"/>
          <w:sz w:val="36"/>
          <w:szCs w:val="36"/>
        </w:rPr>
      </w:pPr>
      <w:r w:rsidRPr="00EF69DF">
        <w:rPr>
          <w:rFonts w:ascii="Times New Roman" w:hAnsi="Times New Roman" w:cs="Times New Roman"/>
          <w:sz w:val="36"/>
          <w:szCs w:val="36"/>
        </w:rPr>
        <w:t>ПРИМОРСКОГО КРАЯ</w:t>
      </w:r>
    </w:p>
    <w:p w:rsidR="00EF69DF" w:rsidRPr="00EF69DF" w:rsidRDefault="00EF69DF" w:rsidP="00EF69DF"/>
    <w:p w:rsidR="00EF69DF" w:rsidRPr="00EF69DF" w:rsidRDefault="00EF69DF" w:rsidP="00EF69DF"/>
    <w:p w:rsidR="00EF69DF" w:rsidRPr="00EF69DF" w:rsidRDefault="00EF69DF" w:rsidP="00EF69DF"/>
    <w:p w:rsidR="00EF69DF" w:rsidRPr="00EF69DF" w:rsidRDefault="00EF69DF" w:rsidP="00EF69DF"/>
    <w:p w:rsidR="00EF69DF" w:rsidRPr="00EF69DF" w:rsidRDefault="00EF69DF" w:rsidP="00EF69DF"/>
    <w:p w:rsidR="00EF69DF" w:rsidRPr="00EF69DF" w:rsidRDefault="00EF69DF" w:rsidP="00EF69DF"/>
    <w:p w:rsidR="00EF69DF" w:rsidRPr="00EF69DF" w:rsidRDefault="00EF69DF" w:rsidP="00EF69DF">
      <w:r w:rsidRPr="00EF69DF">
        <w:tab/>
      </w:r>
    </w:p>
    <w:p w:rsidR="00EF69DF" w:rsidRDefault="00EF69DF" w:rsidP="00EF69DF"/>
    <w:p w:rsidR="00EF69DF" w:rsidRDefault="00EF69DF" w:rsidP="00EF69DF"/>
    <w:p w:rsidR="00EF69DF" w:rsidRDefault="00EF69DF" w:rsidP="00EF69DF"/>
    <w:p w:rsidR="00EF69DF" w:rsidRDefault="00EF69DF" w:rsidP="00EF69DF"/>
    <w:p w:rsidR="00EF69DF" w:rsidRDefault="00EF69DF" w:rsidP="00EF69DF"/>
    <w:p w:rsidR="00EF69DF" w:rsidRDefault="00EF69DF" w:rsidP="00EF69DF"/>
    <w:p w:rsidR="00EF69DF" w:rsidRPr="00EF69DF" w:rsidRDefault="00EF69DF" w:rsidP="00EF69DF"/>
    <w:p w:rsidR="00EF69DF" w:rsidRPr="00EF69DF" w:rsidRDefault="00EF69DF" w:rsidP="00EF69DF"/>
    <w:p w:rsidR="00EF69DF" w:rsidRPr="00EF69DF" w:rsidRDefault="00EF69DF" w:rsidP="00EF69DF">
      <w:pPr>
        <w:jc w:val="center"/>
        <w:rPr>
          <w:rFonts w:ascii="Times New Roman" w:hAnsi="Times New Roman" w:cs="Times New Roman"/>
          <w:sz w:val="36"/>
          <w:szCs w:val="36"/>
        </w:rPr>
      </w:pPr>
      <w:r w:rsidRPr="00EF69DF">
        <w:rPr>
          <w:rFonts w:ascii="Times New Roman" w:hAnsi="Times New Roman" w:cs="Times New Roman"/>
          <w:sz w:val="36"/>
          <w:szCs w:val="36"/>
        </w:rPr>
        <w:t>ПРАВИЛА ЗЕМЛЕПОЛЬЗОВАНИЯ И ЗАСТРОЙКИ</w:t>
      </w:r>
    </w:p>
    <w:p w:rsidR="00EF69DF" w:rsidRPr="00EF69DF" w:rsidRDefault="00EF69DF" w:rsidP="00EF69DF">
      <w:pPr>
        <w:jc w:val="center"/>
        <w:rPr>
          <w:rFonts w:ascii="Times New Roman" w:hAnsi="Times New Roman" w:cs="Times New Roman"/>
          <w:sz w:val="36"/>
          <w:szCs w:val="36"/>
        </w:rPr>
      </w:pPr>
      <w:r w:rsidRPr="00EF69DF">
        <w:rPr>
          <w:rFonts w:ascii="Times New Roman" w:hAnsi="Times New Roman" w:cs="Times New Roman"/>
          <w:sz w:val="36"/>
          <w:szCs w:val="36"/>
        </w:rPr>
        <w:t>МУНИЦИПАЛЬНОГО ОКРУГА ГОРОД ПАРТИЗАНСК</w:t>
      </w:r>
    </w:p>
    <w:p w:rsidR="00EF69DF" w:rsidRPr="00EF69DF" w:rsidRDefault="00EF69DF" w:rsidP="00EF69DF">
      <w:pPr>
        <w:jc w:val="center"/>
        <w:rPr>
          <w:rFonts w:ascii="Times New Roman" w:hAnsi="Times New Roman" w:cs="Times New Roman"/>
          <w:sz w:val="36"/>
          <w:szCs w:val="36"/>
        </w:rPr>
      </w:pPr>
      <w:r w:rsidRPr="00EF69DF">
        <w:rPr>
          <w:rFonts w:ascii="Times New Roman" w:hAnsi="Times New Roman" w:cs="Times New Roman"/>
          <w:sz w:val="36"/>
          <w:szCs w:val="36"/>
        </w:rPr>
        <w:t>ПРИМОРСКОГО КРАЯ</w:t>
      </w:r>
    </w:p>
    <w:p w:rsidR="00EF69DF" w:rsidRPr="00EF69DF" w:rsidRDefault="00EF69DF" w:rsidP="00EF69DF">
      <w:pPr>
        <w:jc w:val="center"/>
        <w:rPr>
          <w:rFonts w:ascii="Times New Roman" w:hAnsi="Times New Roman" w:cs="Times New Roman"/>
          <w:sz w:val="36"/>
          <w:szCs w:val="36"/>
        </w:rPr>
      </w:pPr>
    </w:p>
    <w:p w:rsidR="00EF69DF" w:rsidRPr="00EF69DF" w:rsidRDefault="00EF69DF" w:rsidP="00EF69DF"/>
    <w:p w:rsidR="00EF69DF" w:rsidRPr="00EF69DF" w:rsidRDefault="00EF69DF" w:rsidP="00EF69DF"/>
    <w:p w:rsidR="00EF69DF" w:rsidRPr="00EF69DF" w:rsidRDefault="00EF69DF" w:rsidP="00EF69DF"/>
    <w:p w:rsidR="00EF69DF" w:rsidRPr="00EF69DF" w:rsidRDefault="00EF69DF" w:rsidP="00EF69DF"/>
    <w:tbl>
      <w:tblPr>
        <w:tblW w:w="5455" w:type="pct"/>
        <w:tblBorders>
          <w:top w:val="single" w:sz="4" w:space="0" w:color="7F7F7F"/>
          <w:bottom w:val="single" w:sz="4" w:space="0" w:color="7F7F7F"/>
        </w:tblBorders>
        <w:tblLook w:val="04A0"/>
      </w:tblPr>
      <w:tblGrid>
        <w:gridCol w:w="3583"/>
        <w:gridCol w:w="7785"/>
      </w:tblGrid>
      <w:tr w:rsidR="00EF69DF" w:rsidRPr="00EF69DF" w:rsidTr="001F2C1F">
        <w:trPr>
          <w:trHeight w:val="850"/>
        </w:trPr>
        <w:tc>
          <w:tcPr>
            <w:tcW w:w="1576" w:type="pct"/>
            <w:tcBorders>
              <w:bottom w:val="single" w:sz="4" w:space="0" w:color="7F7F7F"/>
            </w:tcBorders>
            <w:shd w:val="clear" w:color="auto" w:fill="auto"/>
            <w:vAlign w:val="center"/>
          </w:tcPr>
          <w:p w:rsidR="00EF69DF" w:rsidRPr="00EF69DF" w:rsidRDefault="00EF69DF" w:rsidP="00EF69DF">
            <w:r w:rsidRPr="00EF69DF">
              <w:t>Заказчик</w:t>
            </w:r>
          </w:p>
        </w:tc>
        <w:tc>
          <w:tcPr>
            <w:tcW w:w="3424" w:type="pct"/>
            <w:tcBorders>
              <w:bottom w:val="single" w:sz="4" w:space="0" w:color="7F7F7F"/>
            </w:tcBorders>
            <w:shd w:val="clear" w:color="auto" w:fill="F2F2F2"/>
            <w:vAlign w:val="center"/>
          </w:tcPr>
          <w:p w:rsidR="00EF69DF" w:rsidRPr="00EF69DF" w:rsidRDefault="00EF69DF" w:rsidP="00EF69DF">
            <w:r w:rsidRPr="00EF69DF">
              <w:t xml:space="preserve">Управление экономики и собственности администрации муниципального округа город </w:t>
            </w:r>
            <w:proofErr w:type="spellStart"/>
            <w:r w:rsidRPr="00EF69DF">
              <w:t>Партизанск</w:t>
            </w:r>
            <w:proofErr w:type="spellEnd"/>
            <w:r w:rsidRPr="00EF69DF">
              <w:t xml:space="preserve"> Приморского края</w:t>
            </w:r>
          </w:p>
        </w:tc>
      </w:tr>
      <w:tr w:rsidR="00EF69DF" w:rsidRPr="00EF69DF" w:rsidTr="001F2C1F">
        <w:trPr>
          <w:trHeight w:val="850"/>
        </w:trPr>
        <w:tc>
          <w:tcPr>
            <w:tcW w:w="1576" w:type="pct"/>
            <w:tcBorders>
              <w:top w:val="single" w:sz="4" w:space="0" w:color="7F7F7F"/>
              <w:bottom w:val="single" w:sz="4" w:space="0" w:color="7F7F7F"/>
            </w:tcBorders>
            <w:shd w:val="clear" w:color="auto" w:fill="auto"/>
            <w:vAlign w:val="center"/>
          </w:tcPr>
          <w:p w:rsidR="00EF69DF" w:rsidRPr="00EF69DF" w:rsidRDefault="00EF69DF" w:rsidP="00EF69DF">
            <w:r w:rsidRPr="00EF69DF">
              <w:t>Исполнитель</w:t>
            </w:r>
          </w:p>
        </w:tc>
        <w:tc>
          <w:tcPr>
            <w:tcW w:w="3424" w:type="pct"/>
            <w:tcBorders>
              <w:top w:val="single" w:sz="4" w:space="0" w:color="7F7F7F"/>
              <w:bottom w:val="single" w:sz="4" w:space="0" w:color="7F7F7F"/>
            </w:tcBorders>
            <w:shd w:val="clear" w:color="auto" w:fill="F2F2F2"/>
            <w:vAlign w:val="center"/>
          </w:tcPr>
          <w:p w:rsidR="00EF69DF" w:rsidRPr="00EF69DF" w:rsidRDefault="00EF69DF" w:rsidP="00EF69DF">
            <w:r w:rsidRPr="00EF69DF">
              <w:t>ООО «Точка»</w:t>
            </w:r>
          </w:p>
        </w:tc>
      </w:tr>
      <w:tr w:rsidR="00EF69DF" w:rsidRPr="00EF69DF" w:rsidTr="001F2C1F">
        <w:trPr>
          <w:trHeight w:val="850"/>
        </w:trPr>
        <w:tc>
          <w:tcPr>
            <w:tcW w:w="1576" w:type="pct"/>
            <w:shd w:val="clear" w:color="auto" w:fill="auto"/>
            <w:vAlign w:val="center"/>
          </w:tcPr>
          <w:p w:rsidR="00EF69DF" w:rsidRPr="00EF69DF" w:rsidRDefault="00EF69DF" w:rsidP="00EF69DF">
            <w:r w:rsidRPr="00EF69DF">
              <w:t>Шифр объекта</w:t>
            </w:r>
          </w:p>
        </w:tc>
        <w:tc>
          <w:tcPr>
            <w:tcW w:w="3424" w:type="pct"/>
            <w:shd w:val="clear" w:color="auto" w:fill="F2F2F2"/>
            <w:vAlign w:val="center"/>
          </w:tcPr>
          <w:p w:rsidR="00EF69DF" w:rsidRPr="00EF69DF" w:rsidRDefault="00EF69DF" w:rsidP="00EF69DF">
            <w:r w:rsidRPr="00EF69DF">
              <w:t>Т185</w:t>
            </w:r>
          </w:p>
        </w:tc>
      </w:tr>
      <w:tr w:rsidR="00EF69DF" w:rsidRPr="00EF69DF" w:rsidTr="001F2C1F">
        <w:trPr>
          <w:trHeight w:val="850"/>
        </w:trPr>
        <w:tc>
          <w:tcPr>
            <w:tcW w:w="1576" w:type="pct"/>
            <w:tcBorders>
              <w:top w:val="single" w:sz="4" w:space="0" w:color="7F7F7F"/>
              <w:bottom w:val="single" w:sz="4" w:space="0" w:color="7F7F7F"/>
            </w:tcBorders>
            <w:shd w:val="clear" w:color="auto" w:fill="auto"/>
            <w:vAlign w:val="center"/>
          </w:tcPr>
          <w:p w:rsidR="00EF69DF" w:rsidRPr="00EF69DF" w:rsidRDefault="00EF69DF" w:rsidP="00EF69DF">
            <w:r w:rsidRPr="00EF69DF">
              <w:t>Стадия проектирования</w:t>
            </w:r>
          </w:p>
        </w:tc>
        <w:tc>
          <w:tcPr>
            <w:tcW w:w="3424" w:type="pct"/>
            <w:tcBorders>
              <w:top w:val="single" w:sz="4" w:space="0" w:color="7F7F7F"/>
              <w:bottom w:val="single" w:sz="4" w:space="0" w:color="7F7F7F"/>
            </w:tcBorders>
            <w:shd w:val="clear" w:color="auto" w:fill="F2F2F2"/>
            <w:vAlign w:val="center"/>
          </w:tcPr>
          <w:p w:rsidR="00EF69DF" w:rsidRPr="00EF69DF" w:rsidRDefault="00EF69DF" w:rsidP="00EF69DF"/>
        </w:tc>
      </w:tr>
    </w:tbl>
    <w:p w:rsidR="00EF69DF" w:rsidRPr="00EF69DF" w:rsidRDefault="00EF69DF" w:rsidP="00EF69DF"/>
    <w:tbl>
      <w:tblPr>
        <w:tblpPr w:leftFromText="180" w:rightFromText="180" w:vertAnchor="text" w:horzAnchor="margin" w:tblpY="155"/>
        <w:tblW w:w="5419" w:type="pct"/>
        <w:tblLook w:val="04A0"/>
      </w:tblPr>
      <w:tblGrid>
        <w:gridCol w:w="7383"/>
        <w:gridCol w:w="3910"/>
      </w:tblGrid>
      <w:tr w:rsidR="00EF69DF" w:rsidRPr="00EF69DF" w:rsidTr="001F2C1F">
        <w:trPr>
          <w:trHeight w:val="925"/>
        </w:trPr>
        <w:tc>
          <w:tcPr>
            <w:tcW w:w="3269" w:type="pct"/>
            <w:vAlign w:val="center"/>
          </w:tcPr>
          <w:p w:rsidR="00EF69DF" w:rsidRPr="00EF69DF" w:rsidRDefault="00EF69DF" w:rsidP="00EF69DF"/>
          <w:p w:rsidR="00EF69DF" w:rsidRPr="00EF69DF" w:rsidRDefault="00EF69DF" w:rsidP="00EF69DF">
            <w:r>
              <w:rPr>
                <w:noProof/>
                <w:lang w:eastAsia="ru-RU"/>
              </w:rPr>
              <w:drawing>
                <wp:anchor distT="0" distB="0" distL="0" distR="0" simplePos="0" relativeHeight="251660288" behindDoc="1" locked="0" layoutInCell="0" allowOverlap="1">
                  <wp:simplePos x="0" y="0"/>
                  <wp:positionH relativeFrom="column">
                    <wp:posOffset>2531110</wp:posOffset>
                  </wp:positionH>
                  <wp:positionV relativeFrom="paragraph">
                    <wp:posOffset>-197485</wp:posOffset>
                  </wp:positionV>
                  <wp:extent cx="1571625" cy="843280"/>
                  <wp:effectExtent l="0" t="0" r="0" b="0"/>
                  <wp:wrapNone/>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4" cstate="print"/>
                          <a:srcRect/>
                          <a:stretch>
                            <a:fillRect/>
                          </a:stretch>
                        </pic:blipFill>
                        <pic:spPr bwMode="auto">
                          <a:xfrm>
                            <a:off x="0" y="0"/>
                            <a:ext cx="1571625" cy="843280"/>
                          </a:xfrm>
                          <a:prstGeom prst="rect">
                            <a:avLst/>
                          </a:prstGeom>
                          <a:noFill/>
                          <a:ln w="9525">
                            <a:noFill/>
                            <a:miter lim="800000"/>
                            <a:headEnd/>
                            <a:tailEnd/>
                          </a:ln>
                        </pic:spPr>
                      </pic:pic>
                    </a:graphicData>
                  </a:graphic>
                </wp:anchor>
              </w:drawing>
            </w:r>
            <w:r w:rsidRPr="00EF69DF">
              <w:t>Генеральный директор</w:t>
            </w:r>
          </w:p>
          <w:p w:rsidR="00EF69DF" w:rsidRPr="00EF69DF" w:rsidRDefault="00EF69DF" w:rsidP="00EF69DF"/>
        </w:tc>
        <w:tc>
          <w:tcPr>
            <w:tcW w:w="1731" w:type="pct"/>
            <w:vAlign w:val="center"/>
          </w:tcPr>
          <w:p w:rsidR="00EF69DF" w:rsidRPr="00EF69DF" w:rsidRDefault="00EF69DF" w:rsidP="00EF69DF">
            <w:r w:rsidRPr="00EF69DF">
              <w:t>Миронова М.Е.</w:t>
            </w:r>
          </w:p>
        </w:tc>
      </w:tr>
    </w:tbl>
    <w:p w:rsidR="00EF69DF" w:rsidRPr="00EF69DF" w:rsidRDefault="00EF69DF" w:rsidP="00EF69DF"/>
    <w:p w:rsidR="00EF69DF" w:rsidRPr="00EF69DF" w:rsidRDefault="00EF69DF" w:rsidP="00EF69DF">
      <w:pPr>
        <w:sectPr w:rsidR="00EF69DF" w:rsidRPr="00EF69DF" w:rsidSect="00C8342B">
          <w:headerReference w:type="default" r:id="rId5"/>
          <w:footerReference w:type="default" r:id="rId6"/>
          <w:pgSz w:w="11906" w:h="16838" w:code="9"/>
          <w:pgMar w:top="1134" w:right="851" w:bottom="1134" w:left="851" w:header="709" w:footer="709" w:gutter="0"/>
          <w:pgNumType w:start="2"/>
          <w:cols w:space="708"/>
          <w:docGrid w:linePitch="360"/>
        </w:sectPr>
      </w:pPr>
    </w:p>
    <w:p w:rsidR="00EF69DF" w:rsidRPr="00EF69DF" w:rsidRDefault="00EF69DF" w:rsidP="00EF69DF">
      <w:bookmarkStart w:id="0" w:name="_Toc235200963"/>
      <w:r w:rsidRPr="00EF69DF">
        <w:lastRenderedPageBreak/>
        <w:t>Оглавление</w:t>
      </w:r>
      <w:bookmarkEnd w:id="0"/>
    </w:p>
    <w:p w:rsidR="00EF69DF" w:rsidRPr="00EF69DF" w:rsidRDefault="00EF69DF" w:rsidP="00EF69DF">
      <w:r w:rsidRPr="00EF69DF">
        <w:fldChar w:fldCharType="begin"/>
      </w:r>
      <w:r w:rsidRPr="00EF69DF">
        <w:instrText xml:space="preserve"> TOC \o "1-3" \h \z \u </w:instrText>
      </w:r>
      <w:r w:rsidRPr="00EF69DF">
        <w:fldChar w:fldCharType="separate"/>
      </w:r>
      <w:hyperlink w:anchor="_Toc235200963" w:history="1">
        <w:r w:rsidRPr="00EF69DF">
          <w:t>Оглавление</w:t>
        </w:r>
        <w:r w:rsidRPr="00EF69DF">
          <w:rPr>
            <w:webHidden/>
          </w:rPr>
          <w:tab/>
        </w:r>
        <w:r w:rsidRPr="00EF69DF">
          <w:rPr>
            <w:webHidden/>
          </w:rPr>
          <w:fldChar w:fldCharType="begin"/>
        </w:r>
        <w:r w:rsidRPr="00EF69DF">
          <w:rPr>
            <w:webHidden/>
          </w:rPr>
          <w:instrText xml:space="preserve"> PAGEREF _Toc235200963 \h </w:instrText>
        </w:r>
        <w:r w:rsidRPr="00EF69DF">
          <w:rPr>
            <w:webHidden/>
          </w:rPr>
        </w:r>
        <w:r w:rsidRPr="00EF69DF">
          <w:rPr>
            <w:webHidden/>
          </w:rPr>
          <w:fldChar w:fldCharType="separate"/>
        </w:r>
        <w:r w:rsidRPr="00EF69DF">
          <w:rPr>
            <w:webHidden/>
          </w:rPr>
          <w:t>4</w:t>
        </w:r>
        <w:r w:rsidRPr="00EF69DF">
          <w:rPr>
            <w:webHidden/>
          </w:rPr>
          <w:fldChar w:fldCharType="end"/>
        </w:r>
      </w:hyperlink>
    </w:p>
    <w:p w:rsidR="00EF69DF" w:rsidRPr="00EF69DF" w:rsidRDefault="00EF69DF" w:rsidP="00EF69DF">
      <w:hyperlink w:anchor="_Toc235200964" w:history="1">
        <w:r w:rsidRPr="00EF69DF">
          <w:t>Раздел 1. ПОРЯДОК ПРИМЕНЕНИЯ ПРАВИЛ ЗЕМЛЕПОЛЬЗОВАНИЯ И ЗАСТРОЙКИ ТЕРРИТОРИИ МУНИЦИПАЛЬНОГО ОКРУГА ГОРОД ПАРТИЗАНКСК И ВНЕСЕНИЯ В НИХ ИЗМЕНЕНИЙ</w:t>
        </w:r>
        <w:r w:rsidRPr="00EF69DF">
          <w:rPr>
            <w:webHidden/>
          </w:rPr>
          <w:tab/>
        </w:r>
        <w:r w:rsidRPr="00EF69DF">
          <w:rPr>
            <w:webHidden/>
          </w:rPr>
          <w:fldChar w:fldCharType="begin"/>
        </w:r>
        <w:r w:rsidRPr="00EF69DF">
          <w:rPr>
            <w:webHidden/>
          </w:rPr>
          <w:instrText xml:space="preserve"> PAGEREF _Toc235200964 \h </w:instrText>
        </w:r>
        <w:r w:rsidRPr="00EF69DF">
          <w:rPr>
            <w:webHidden/>
          </w:rPr>
        </w:r>
        <w:r w:rsidRPr="00EF69DF">
          <w:rPr>
            <w:webHidden/>
          </w:rPr>
          <w:fldChar w:fldCharType="separate"/>
        </w:r>
        <w:r w:rsidRPr="00EF69DF">
          <w:rPr>
            <w:webHidden/>
          </w:rPr>
          <w:t>5</w:t>
        </w:r>
        <w:r w:rsidRPr="00EF69DF">
          <w:rPr>
            <w:webHidden/>
          </w:rPr>
          <w:fldChar w:fldCharType="end"/>
        </w:r>
      </w:hyperlink>
    </w:p>
    <w:p w:rsidR="00EF69DF" w:rsidRPr="00EF69DF" w:rsidRDefault="00EF69DF" w:rsidP="00EF69DF">
      <w:hyperlink w:anchor="_Toc235200965" w:history="1">
        <w:r w:rsidRPr="00EF69DF">
          <w:t>Глава 1. ОБЩИЕ ПОЛОЖЕНИЯ О ПРАВИЛАХ ЗЕМЛЕПОЛЬЗОВАНИЯ И ЗАСТРОЙКИ МУНИЦИПАЛЬНОГО ОКРУГА ГОРОД ПАРТИЗАНКСК ПРИМОРСКОГО КРАЯ</w:t>
        </w:r>
        <w:r w:rsidRPr="00EF69DF">
          <w:rPr>
            <w:webHidden/>
          </w:rPr>
          <w:tab/>
        </w:r>
        <w:r w:rsidRPr="00EF69DF">
          <w:rPr>
            <w:webHidden/>
          </w:rPr>
          <w:fldChar w:fldCharType="begin"/>
        </w:r>
        <w:r w:rsidRPr="00EF69DF">
          <w:rPr>
            <w:webHidden/>
          </w:rPr>
          <w:instrText xml:space="preserve"> PAGEREF _Toc235200965 \h </w:instrText>
        </w:r>
        <w:r w:rsidRPr="00EF69DF">
          <w:rPr>
            <w:webHidden/>
          </w:rPr>
        </w:r>
        <w:r w:rsidRPr="00EF69DF">
          <w:rPr>
            <w:webHidden/>
          </w:rPr>
          <w:fldChar w:fldCharType="separate"/>
        </w:r>
        <w:r w:rsidRPr="00EF69DF">
          <w:rPr>
            <w:webHidden/>
          </w:rPr>
          <w:t>5</w:t>
        </w:r>
        <w:r w:rsidRPr="00EF69DF">
          <w:rPr>
            <w:webHidden/>
          </w:rPr>
          <w:fldChar w:fldCharType="end"/>
        </w:r>
      </w:hyperlink>
    </w:p>
    <w:p w:rsidR="00EF69DF" w:rsidRPr="00EF69DF" w:rsidRDefault="00EF69DF" w:rsidP="00EF69DF">
      <w:hyperlink w:anchor="_Toc235200966" w:history="1">
        <w:r w:rsidRPr="00EF69DF">
          <w:t>Глава 2. РЕГУЛИРОВАНИЕ ЗЕМЛЕПОЛЬЗОВАНИЯ И ЗАСТРОЙКИ ОРГАНАМИ МЕСТНОГО САМОУПРАВЛЕНИЯ МУНИЦИПАЛЬНОГО ОКРУГА ГОРОД ПАРТИЗАНСК</w:t>
        </w:r>
        <w:r w:rsidRPr="00EF69DF">
          <w:rPr>
            <w:webHidden/>
          </w:rPr>
          <w:tab/>
        </w:r>
        <w:r w:rsidRPr="00EF69DF">
          <w:rPr>
            <w:webHidden/>
          </w:rPr>
          <w:fldChar w:fldCharType="begin"/>
        </w:r>
        <w:r w:rsidRPr="00EF69DF">
          <w:rPr>
            <w:webHidden/>
          </w:rPr>
          <w:instrText xml:space="preserve"> PAGEREF _Toc235200966 \h </w:instrText>
        </w:r>
        <w:r w:rsidRPr="00EF69DF">
          <w:rPr>
            <w:webHidden/>
          </w:rPr>
        </w:r>
        <w:r w:rsidRPr="00EF69DF">
          <w:rPr>
            <w:webHidden/>
          </w:rPr>
          <w:fldChar w:fldCharType="separate"/>
        </w:r>
        <w:r w:rsidRPr="00EF69DF">
          <w:rPr>
            <w:webHidden/>
          </w:rPr>
          <w:t>9</w:t>
        </w:r>
        <w:r w:rsidRPr="00EF69DF">
          <w:rPr>
            <w:webHidden/>
          </w:rPr>
          <w:fldChar w:fldCharType="end"/>
        </w:r>
      </w:hyperlink>
    </w:p>
    <w:p w:rsidR="00EF69DF" w:rsidRPr="00EF69DF" w:rsidRDefault="00EF69DF" w:rsidP="00EF69DF">
      <w:hyperlink w:anchor="_Toc235200967" w:history="1">
        <w:r w:rsidRPr="00EF69DF">
          <w:t>Глава 3. ПОДГОТОВКА ДОКУМЕНТАЦИИ ПО ПЛАНИРОВКЕ ТЕРРИТОРИИ ОРГАНАМИ МЕСТНОГО САМОУПРАВЛЕНИЯ МУНИЦИПАЛЬНОГО ОКРУГА ГОРОД ПАРТИЗАНСК</w:t>
        </w:r>
        <w:r w:rsidRPr="00EF69DF">
          <w:rPr>
            <w:webHidden/>
          </w:rPr>
          <w:tab/>
        </w:r>
        <w:r w:rsidRPr="00EF69DF">
          <w:rPr>
            <w:webHidden/>
          </w:rPr>
          <w:fldChar w:fldCharType="begin"/>
        </w:r>
        <w:r w:rsidRPr="00EF69DF">
          <w:rPr>
            <w:webHidden/>
          </w:rPr>
          <w:instrText xml:space="preserve"> PAGEREF _Toc235200967 \h </w:instrText>
        </w:r>
        <w:r w:rsidRPr="00EF69DF">
          <w:rPr>
            <w:webHidden/>
          </w:rPr>
        </w:r>
        <w:r w:rsidRPr="00EF69DF">
          <w:rPr>
            <w:webHidden/>
          </w:rPr>
          <w:fldChar w:fldCharType="separate"/>
        </w:r>
        <w:r w:rsidRPr="00EF69DF">
          <w:rPr>
            <w:webHidden/>
          </w:rPr>
          <w:t>13</w:t>
        </w:r>
        <w:r w:rsidRPr="00EF69DF">
          <w:rPr>
            <w:webHidden/>
          </w:rPr>
          <w:fldChar w:fldCharType="end"/>
        </w:r>
      </w:hyperlink>
    </w:p>
    <w:p w:rsidR="00EF69DF" w:rsidRPr="00EF69DF" w:rsidRDefault="00EF69DF" w:rsidP="00EF69DF">
      <w:hyperlink w:anchor="_Toc235200968" w:history="1">
        <w:r w:rsidRPr="00EF69DF">
          <w:t>Глава 4. ПРОВЕДЕНИЕ ОБЩЕСТВЕННЫХ ОБСУЖДЕНИЙ, ПУБЛИЧНЫХ СЛУШАНИЙ ПО ВОПРОСАМ ЗЕМЛЕПОЛЬЗОВАНИЯ И ЗАСТРОЙКИ</w:t>
        </w:r>
        <w:r w:rsidRPr="00EF69DF">
          <w:rPr>
            <w:webHidden/>
          </w:rPr>
          <w:tab/>
        </w:r>
        <w:r w:rsidRPr="00EF69DF">
          <w:rPr>
            <w:webHidden/>
          </w:rPr>
          <w:fldChar w:fldCharType="begin"/>
        </w:r>
        <w:r w:rsidRPr="00EF69DF">
          <w:rPr>
            <w:webHidden/>
          </w:rPr>
          <w:instrText xml:space="preserve"> PAGEREF _Toc235200968 \h </w:instrText>
        </w:r>
        <w:r w:rsidRPr="00EF69DF">
          <w:rPr>
            <w:webHidden/>
          </w:rPr>
        </w:r>
        <w:r w:rsidRPr="00EF69DF">
          <w:rPr>
            <w:webHidden/>
          </w:rPr>
          <w:fldChar w:fldCharType="separate"/>
        </w:r>
        <w:r w:rsidRPr="00EF69DF">
          <w:rPr>
            <w:webHidden/>
          </w:rPr>
          <w:t>14</w:t>
        </w:r>
        <w:r w:rsidRPr="00EF69DF">
          <w:rPr>
            <w:webHidden/>
          </w:rPr>
          <w:fldChar w:fldCharType="end"/>
        </w:r>
      </w:hyperlink>
    </w:p>
    <w:p w:rsidR="00EF69DF" w:rsidRPr="00EF69DF" w:rsidRDefault="00EF69DF" w:rsidP="00EF69DF">
      <w:hyperlink w:anchor="_Toc235200969" w:history="1">
        <w:r w:rsidRPr="00EF69DF">
          <w:t>Глава 5. ВНЕСЕНИЕ ИЗМЕНЕНИЙ И ДОПОЛНЕНИЙ В ПРАВИЛА ЗЕМЛЕПОЛЬЗОВАНИЯ И ЗАСТРОЙКИ МУНИЦИПАЛЬНОГО ОКРУГА ГОРОД ПАРТИЗАНСК</w:t>
        </w:r>
        <w:r w:rsidRPr="00EF69DF">
          <w:rPr>
            <w:webHidden/>
          </w:rPr>
          <w:tab/>
        </w:r>
        <w:r w:rsidRPr="00EF69DF">
          <w:rPr>
            <w:webHidden/>
          </w:rPr>
          <w:fldChar w:fldCharType="begin"/>
        </w:r>
        <w:r w:rsidRPr="00EF69DF">
          <w:rPr>
            <w:webHidden/>
          </w:rPr>
          <w:instrText xml:space="preserve"> PAGEREF _Toc235200969 \h </w:instrText>
        </w:r>
        <w:r w:rsidRPr="00EF69DF">
          <w:rPr>
            <w:webHidden/>
          </w:rPr>
        </w:r>
        <w:r w:rsidRPr="00EF69DF">
          <w:rPr>
            <w:webHidden/>
          </w:rPr>
          <w:fldChar w:fldCharType="separate"/>
        </w:r>
        <w:r w:rsidRPr="00EF69DF">
          <w:rPr>
            <w:webHidden/>
          </w:rPr>
          <w:t>15</w:t>
        </w:r>
        <w:r w:rsidRPr="00EF69DF">
          <w:rPr>
            <w:webHidden/>
          </w:rPr>
          <w:fldChar w:fldCharType="end"/>
        </w:r>
      </w:hyperlink>
    </w:p>
    <w:p w:rsidR="00EF69DF" w:rsidRPr="00EF69DF" w:rsidRDefault="00EF69DF" w:rsidP="00EF69DF">
      <w:hyperlink w:anchor="_Toc235200970" w:history="1">
        <w:r w:rsidRPr="00EF69DF">
          <w:t>Глава 6. РЕГУЛИРОВАНИЕ ИНЫХ ВОПРОСОВ ЗЕМЛЕПОЛЬЗОВАНИЯ И ЗАСТРОЙКИ</w:t>
        </w:r>
        <w:r w:rsidRPr="00EF69DF">
          <w:rPr>
            <w:webHidden/>
          </w:rPr>
          <w:tab/>
        </w:r>
        <w:r w:rsidRPr="00EF69DF">
          <w:rPr>
            <w:webHidden/>
          </w:rPr>
          <w:fldChar w:fldCharType="begin"/>
        </w:r>
        <w:r w:rsidRPr="00EF69DF">
          <w:rPr>
            <w:webHidden/>
          </w:rPr>
          <w:instrText xml:space="preserve"> PAGEREF _Toc235200970 \h </w:instrText>
        </w:r>
        <w:r w:rsidRPr="00EF69DF">
          <w:rPr>
            <w:webHidden/>
          </w:rPr>
        </w:r>
        <w:r w:rsidRPr="00EF69DF">
          <w:rPr>
            <w:webHidden/>
          </w:rPr>
          <w:fldChar w:fldCharType="separate"/>
        </w:r>
        <w:r w:rsidRPr="00EF69DF">
          <w:rPr>
            <w:webHidden/>
          </w:rPr>
          <w:t>18</w:t>
        </w:r>
        <w:r w:rsidRPr="00EF69DF">
          <w:rPr>
            <w:webHidden/>
          </w:rPr>
          <w:fldChar w:fldCharType="end"/>
        </w:r>
      </w:hyperlink>
    </w:p>
    <w:p w:rsidR="00EF69DF" w:rsidRPr="00EF69DF" w:rsidRDefault="00EF69DF" w:rsidP="00EF69DF">
      <w:hyperlink w:anchor="_Toc235200971" w:history="1">
        <w:r w:rsidRPr="00EF69DF">
          <w:t>Раздел 2. КАРТА ГРАДОСТРОИТЕЛЬНОГО ЗОНИРОВАНИЯ</w:t>
        </w:r>
        <w:r w:rsidRPr="00EF69DF">
          <w:rPr>
            <w:webHidden/>
          </w:rPr>
          <w:tab/>
        </w:r>
        <w:r w:rsidRPr="00EF69DF">
          <w:rPr>
            <w:webHidden/>
          </w:rPr>
          <w:fldChar w:fldCharType="begin"/>
        </w:r>
        <w:r w:rsidRPr="00EF69DF">
          <w:rPr>
            <w:webHidden/>
          </w:rPr>
          <w:instrText xml:space="preserve"> PAGEREF _Toc235200971 \h </w:instrText>
        </w:r>
        <w:r w:rsidRPr="00EF69DF">
          <w:rPr>
            <w:webHidden/>
          </w:rPr>
        </w:r>
        <w:r w:rsidRPr="00EF69DF">
          <w:rPr>
            <w:webHidden/>
          </w:rPr>
          <w:fldChar w:fldCharType="separate"/>
        </w:r>
        <w:r w:rsidRPr="00EF69DF">
          <w:rPr>
            <w:webHidden/>
          </w:rPr>
          <w:t>2</w:t>
        </w:r>
        <w:r w:rsidRPr="00EF69DF">
          <w:rPr>
            <w:webHidden/>
          </w:rPr>
          <w:t>1</w:t>
        </w:r>
        <w:r w:rsidRPr="00EF69DF">
          <w:rPr>
            <w:webHidden/>
          </w:rPr>
          <w:fldChar w:fldCharType="end"/>
        </w:r>
      </w:hyperlink>
    </w:p>
    <w:p w:rsidR="00EF69DF" w:rsidRPr="00EF69DF" w:rsidRDefault="00EF69DF" w:rsidP="00EF69DF">
      <w:hyperlink w:anchor="_Toc235200972" w:history="1">
        <w:r w:rsidRPr="00EF69DF">
          <w:t>Раздел 3. ГРАДОСТРОИТЕЛЬНЫЕ РЕГЛАМЕНТЫ</w:t>
        </w:r>
        <w:r w:rsidRPr="00EF69DF">
          <w:rPr>
            <w:webHidden/>
          </w:rPr>
          <w:tab/>
        </w:r>
        <w:r w:rsidRPr="00EF69DF">
          <w:rPr>
            <w:webHidden/>
          </w:rPr>
          <w:fldChar w:fldCharType="begin"/>
        </w:r>
        <w:r w:rsidRPr="00EF69DF">
          <w:rPr>
            <w:webHidden/>
          </w:rPr>
          <w:instrText xml:space="preserve"> PAGEREF _Toc235200972 \h </w:instrText>
        </w:r>
        <w:r w:rsidRPr="00EF69DF">
          <w:rPr>
            <w:webHidden/>
          </w:rPr>
        </w:r>
        <w:r w:rsidRPr="00EF69DF">
          <w:rPr>
            <w:webHidden/>
          </w:rPr>
          <w:fldChar w:fldCharType="separate"/>
        </w:r>
        <w:r w:rsidRPr="00EF69DF">
          <w:rPr>
            <w:webHidden/>
          </w:rPr>
          <w:t>24</w:t>
        </w:r>
        <w:r w:rsidRPr="00EF69DF">
          <w:rPr>
            <w:webHidden/>
          </w:rPr>
          <w:fldChar w:fldCharType="end"/>
        </w:r>
      </w:hyperlink>
    </w:p>
    <w:p w:rsidR="00EF69DF" w:rsidRPr="00EF69DF" w:rsidRDefault="00EF69DF" w:rsidP="00EF69DF">
      <w:r w:rsidRPr="00EF69DF">
        <w:fldChar w:fldCharType="end"/>
      </w:r>
    </w:p>
    <w:p w:rsidR="00EF69DF" w:rsidRPr="00EF69DF" w:rsidRDefault="00EF69DF" w:rsidP="00EF69DF"/>
    <w:p w:rsidR="00EF69DF" w:rsidRPr="00EF69DF" w:rsidRDefault="00EF69DF" w:rsidP="00EF69DF"/>
    <w:p w:rsidR="00EF69DF" w:rsidRPr="00EF69DF" w:rsidRDefault="00EF69DF" w:rsidP="00EF69DF"/>
    <w:p w:rsidR="00EF69DF" w:rsidRPr="00EF69DF" w:rsidRDefault="00EF69DF" w:rsidP="00EF69DF"/>
    <w:p w:rsidR="00EF69DF" w:rsidRPr="00EF69DF" w:rsidRDefault="00EF69DF" w:rsidP="00EF69DF"/>
    <w:p w:rsidR="00EF69DF" w:rsidRPr="00EF69DF" w:rsidRDefault="00EF69DF" w:rsidP="00EF69DF"/>
    <w:p w:rsidR="00EF69DF" w:rsidRPr="00EF69DF" w:rsidRDefault="00EF69DF" w:rsidP="00EF69DF"/>
    <w:p w:rsidR="00EF69DF" w:rsidRPr="00EF69DF" w:rsidRDefault="00EF69DF" w:rsidP="00EF69DF"/>
    <w:p w:rsidR="00EF69DF" w:rsidRPr="00EF69DF" w:rsidRDefault="00EF69DF" w:rsidP="00EF69DF"/>
    <w:p w:rsidR="00EF69DF" w:rsidRPr="00EF69DF" w:rsidRDefault="00EF69DF" w:rsidP="00EF69DF"/>
    <w:p w:rsidR="00EF69DF" w:rsidRPr="00EF69DF" w:rsidRDefault="00EF69DF" w:rsidP="00EF69DF"/>
    <w:p w:rsidR="00EF69DF" w:rsidRPr="00EF69DF" w:rsidRDefault="00EF69DF" w:rsidP="00EF69DF"/>
    <w:p w:rsidR="00EF69DF" w:rsidRPr="00EF69DF" w:rsidRDefault="00EF69DF" w:rsidP="00EF69DF"/>
    <w:p w:rsidR="00EF69DF" w:rsidRPr="00EF69DF" w:rsidRDefault="00EF69DF" w:rsidP="00EF69DF">
      <w:r w:rsidRPr="00EF69DF">
        <w:lastRenderedPageBreak/>
        <w:t xml:space="preserve">ПРАВИЛА ЗЕМЛЕПОЛЬЗОВАНИЯ И ЗАСТРОЙКИ </w:t>
      </w:r>
    </w:p>
    <w:p w:rsidR="00EF69DF" w:rsidRPr="00EF69DF" w:rsidRDefault="00EF69DF" w:rsidP="00EF69DF">
      <w:r w:rsidRPr="00EF69DF">
        <w:t xml:space="preserve">МУНИЦИПАЛЬНОГО ОКРУГА ГОРОД ПАРТИЗАНСК </w:t>
      </w:r>
    </w:p>
    <w:p w:rsidR="00EF69DF" w:rsidRPr="00EF69DF" w:rsidRDefault="00EF69DF" w:rsidP="00EF69DF">
      <w:r w:rsidRPr="00EF69DF">
        <w:t xml:space="preserve">Правила землепользования и застройки муниципального округа город </w:t>
      </w:r>
      <w:proofErr w:type="spellStart"/>
      <w:r w:rsidRPr="00EF69DF">
        <w:t>Партизанск</w:t>
      </w:r>
      <w:proofErr w:type="spellEnd"/>
      <w:r w:rsidRPr="00EF69DF">
        <w:t xml:space="preserve"> Приморского края (далее также - Правила землепользования и застройки, Правила) являются документом градостроительного зонирования муниципального округа город </w:t>
      </w:r>
      <w:proofErr w:type="spellStart"/>
      <w:r w:rsidRPr="00EF69DF">
        <w:t>Партизанск</w:t>
      </w:r>
      <w:proofErr w:type="spellEnd"/>
      <w:r w:rsidRPr="00EF69DF">
        <w:t xml:space="preserve"> (далее также - муниципальный округ, город </w:t>
      </w:r>
      <w:proofErr w:type="spellStart"/>
      <w:r w:rsidRPr="00EF69DF">
        <w:t>Партизанск</w:t>
      </w:r>
      <w:proofErr w:type="spellEnd"/>
      <w:r w:rsidRPr="00EF69DF">
        <w:t xml:space="preserve">) и устанавливают территориальные зоны, градостроительные регламенты, порядок применения и внесения изменений в настоящие Правила. </w:t>
      </w:r>
      <w:proofErr w:type="gramStart"/>
      <w:r w:rsidRPr="00EF69DF">
        <w:t xml:space="preserve">Правила разработаны в соответствии с Градостроительным </w:t>
      </w:r>
      <w:hyperlink r:id="rId7">
        <w:r w:rsidRPr="00EF69DF">
          <w:t>кодексом</w:t>
        </w:r>
      </w:hyperlink>
      <w:r w:rsidRPr="00EF69DF">
        <w:t xml:space="preserve"> Российской Федерации, Земельным </w:t>
      </w:r>
      <w:hyperlink r:id="rId8">
        <w:r w:rsidRPr="00EF69DF">
          <w:t>кодексом</w:t>
        </w:r>
      </w:hyperlink>
      <w:r w:rsidRPr="00EF69DF">
        <w:t xml:space="preserve"> Российской Федерации, Федеральным </w:t>
      </w:r>
      <w:hyperlink r:id="rId9">
        <w:r w:rsidRPr="00EF69DF">
          <w:t>законом</w:t>
        </w:r>
      </w:hyperlink>
      <w:r w:rsidRPr="00EF69DF">
        <w:t xml:space="preserve"> "Об общих принципах организации местного самоуправления в Российской Федерации" и другими нормативными правовыми актами Российской Федерации, Приморского края и органов местного самоуправления муниципального округа город </w:t>
      </w:r>
      <w:proofErr w:type="spellStart"/>
      <w:r w:rsidRPr="00EF69DF">
        <w:t>Партизанск</w:t>
      </w:r>
      <w:proofErr w:type="spellEnd"/>
      <w:r w:rsidRPr="00EF69DF">
        <w:t>.</w:t>
      </w:r>
      <w:proofErr w:type="gramEnd"/>
    </w:p>
    <w:p w:rsidR="00EF69DF" w:rsidRPr="00EF69DF" w:rsidRDefault="00EF69DF" w:rsidP="00EF69DF">
      <w:bookmarkStart w:id="1" w:name="_Toc235200964"/>
      <w:r w:rsidRPr="00EF69DF">
        <w:t>Раздел 1. ПОРЯДОК ПРИМЕНЕНИЯ ПРАВИЛ ЗЕМЛЕПОЛЬЗОВАНИЯ И ЗАСТРОЙКИ ТЕРРИТОРИИ МУНИЦИПАЛЬНОГО ОКРУГА ГОРОД ПАРТИЗАНКСК И ВНЕСЕНИЯ В НИХ ИЗМЕНЕНИЙ</w:t>
      </w:r>
      <w:bookmarkEnd w:id="1"/>
    </w:p>
    <w:p w:rsidR="00EF69DF" w:rsidRPr="00EF69DF" w:rsidRDefault="00EF69DF" w:rsidP="00EF69DF">
      <w:bookmarkStart w:id="2" w:name="_Toc235200965"/>
      <w:r w:rsidRPr="00EF69DF">
        <w:t xml:space="preserve">Глава 1. ОБЩИЕ ПОЛОЖЕНИЯ О ПРАВИЛАХ ЗЕМЛЕПОЛЬЗОВАНИЯ И ЗАСТРОЙКИ МУНИЦИПАЛЬНОГО ОКРУГА ГОРОД ПАРТИЗАНКСК ПРИМОРСКОГО КРАЯ </w:t>
      </w:r>
    </w:p>
    <w:bookmarkEnd w:id="2"/>
    <w:p w:rsidR="00EF69DF" w:rsidRPr="00EF69DF" w:rsidRDefault="00EF69DF" w:rsidP="00EF69DF">
      <w:r w:rsidRPr="00EF69DF">
        <w:t>Статья 1. Основные понятия, используемые в Правилах землепользования и застройки</w:t>
      </w:r>
    </w:p>
    <w:p w:rsidR="00EF69DF" w:rsidRPr="00EF69DF" w:rsidRDefault="00EF69DF" w:rsidP="00EF69DF">
      <w:r w:rsidRPr="00EF69DF">
        <w:t xml:space="preserve">Понятия, используемые в настоящих Правилах землепользования и застройки, применяются в значениях, используемых в федеральном законодательстве, в том числе в Градостроительном </w:t>
      </w:r>
      <w:hyperlink r:id="rId10">
        <w:r w:rsidRPr="00EF69DF">
          <w:t>кодексе</w:t>
        </w:r>
      </w:hyperlink>
      <w:r w:rsidRPr="00EF69DF">
        <w:t xml:space="preserve"> Российской Федерации, а также в иных нормативных правовых актах в области градостроительной деятельности.</w:t>
      </w:r>
    </w:p>
    <w:p w:rsidR="00EF69DF" w:rsidRPr="00EF69DF" w:rsidRDefault="00EF69DF" w:rsidP="00EF69DF">
      <w:r w:rsidRPr="00EF69DF">
        <w:t>Статья 2. Назначение и содержание Правил землепользования и застройки</w:t>
      </w:r>
    </w:p>
    <w:p w:rsidR="00EF69DF" w:rsidRPr="00EF69DF" w:rsidRDefault="00EF69DF" w:rsidP="00EF69DF">
      <w:r w:rsidRPr="00EF69DF">
        <w:t>1. Настоящие Правила разработаны в целях:</w:t>
      </w:r>
    </w:p>
    <w:p w:rsidR="00EF69DF" w:rsidRPr="00EF69DF" w:rsidRDefault="00EF69DF" w:rsidP="00EF69DF">
      <w:r w:rsidRPr="00EF69DF">
        <w:t xml:space="preserve">1) создания условий для устойчивого развития территории муниципального округа город </w:t>
      </w:r>
      <w:proofErr w:type="spellStart"/>
      <w:r w:rsidRPr="00EF69DF">
        <w:t>Партизанск</w:t>
      </w:r>
      <w:proofErr w:type="spellEnd"/>
      <w:r w:rsidRPr="00EF69DF">
        <w:t>, сохранения окружающей среды и объектов культурного наследия;</w:t>
      </w:r>
    </w:p>
    <w:p w:rsidR="00EF69DF" w:rsidRPr="00EF69DF" w:rsidRDefault="00EF69DF" w:rsidP="00EF69DF">
      <w:r w:rsidRPr="00EF69DF">
        <w:t xml:space="preserve">2) создания условий для планировки территории муниципального округа город </w:t>
      </w:r>
      <w:proofErr w:type="spellStart"/>
      <w:r w:rsidRPr="00EF69DF">
        <w:t>Партизанск</w:t>
      </w:r>
      <w:proofErr w:type="spellEnd"/>
      <w:r w:rsidRPr="00EF69DF">
        <w:t>;</w:t>
      </w:r>
    </w:p>
    <w:p w:rsidR="00EF69DF" w:rsidRPr="00EF69DF" w:rsidRDefault="00EF69DF" w:rsidP="00EF69DF">
      <w:r w:rsidRPr="00EF69DF">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EF69DF" w:rsidRPr="00EF69DF" w:rsidRDefault="00EF69DF" w:rsidP="00EF69DF">
      <w:r w:rsidRPr="00EF69DF">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EF69DF" w:rsidRPr="00EF69DF" w:rsidRDefault="00EF69DF" w:rsidP="00EF69DF">
      <w:r w:rsidRPr="00EF69DF">
        <w:t>2. Правила землепользования и застройки включают в себя:</w:t>
      </w:r>
    </w:p>
    <w:p w:rsidR="00EF69DF" w:rsidRPr="00EF69DF" w:rsidRDefault="00EF69DF" w:rsidP="00EF69DF">
      <w:r w:rsidRPr="00EF69DF">
        <w:t>1) порядок их применения и внесения изменений в указанные Правила;</w:t>
      </w:r>
    </w:p>
    <w:p w:rsidR="00EF69DF" w:rsidRPr="00EF69DF" w:rsidRDefault="00EF69DF" w:rsidP="00EF69DF">
      <w:r w:rsidRPr="00EF69DF">
        <w:t>2) карту градостроительного зонирования;</w:t>
      </w:r>
    </w:p>
    <w:p w:rsidR="00EF69DF" w:rsidRPr="00EF69DF" w:rsidRDefault="00EF69DF" w:rsidP="00EF69DF">
      <w:r w:rsidRPr="00EF69DF">
        <w:t>3) градостроительные регламенты.</w:t>
      </w:r>
    </w:p>
    <w:p w:rsidR="00EF69DF" w:rsidRPr="00EF69DF" w:rsidRDefault="00EF69DF" w:rsidP="00EF69DF">
      <w:r w:rsidRPr="00EF69DF">
        <w:lastRenderedPageBreak/>
        <w:t>3. Порядок применения Правил землепользования и застройки и внесения в них изменений включает в себя положения:</w:t>
      </w:r>
    </w:p>
    <w:p w:rsidR="00EF69DF" w:rsidRPr="00EF69DF" w:rsidRDefault="00EF69DF" w:rsidP="00EF69DF">
      <w:r w:rsidRPr="00EF69DF">
        <w:t>1) о регулировании землепользования и застройки органами местного самоуправления;</w:t>
      </w:r>
    </w:p>
    <w:p w:rsidR="00EF69DF" w:rsidRPr="00EF69DF" w:rsidRDefault="00EF69DF" w:rsidP="00EF69DF">
      <w:r w:rsidRPr="00EF69DF">
        <w:t>2) о подготовке документации по планировке территории органами местного самоуправления;</w:t>
      </w:r>
    </w:p>
    <w:p w:rsidR="00EF69DF" w:rsidRPr="00EF69DF" w:rsidRDefault="00EF69DF" w:rsidP="00EF69DF">
      <w:r w:rsidRPr="00EF69DF">
        <w:t>3) о проведении общественных обсуждений, публичных слушаний по вопросам землепользования и застройки;</w:t>
      </w:r>
    </w:p>
    <w:p w:rsidR="00EF69DF" w:rsidRPr="00EF69DF" w:rsidRDefault="00EF69DF" w:rsidP="00EF69DF">
      <w:r w:rsidRPr="00EF69DF">
        <w:t>4) о внесении изменений в Правила землепользования и застройки;</w:t>
      </w:r>
    </w:p>
    <w:p w:rsidR="00EF69DF" w:rsidRPr="00EF69DF" w:rsidRDefault="00EF69DF" w:rsidP="00EF69DF">
      <w:r w:rsidRPr="00EF69DF">
        <w:t>5) о регулировании иных вопросов землепользования и застройки.</w:t>
      </w:r>
    </w:p>
    <w:p w:rsidR="00EF69DF" w:rsidRPr="00EF69DF" w:rsidRDefault="00EF69DF" w:rsidP="00EF69DF">
      <w:r w:rsidRPr="00EF69DF">
        <w:t>4. 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законодательством могут пересекать границы территориальных зон.</w:t>
      </w:r>
    </w:p>
    <w:p w:rsidR="00EF69DF" w:rsidRPr="00EF69DF" w:rsidRDefault="00EF69DF" w:rsidP="00EF69DF">
      <w:r w:rsidRPr="00EF69DF">
        <w:t xml:space="preserve">5. На карте градостроительного зонирования в обязательном порядке отображаются границы населенных пунктов, входящих в состав муниципального округа город </w:t>
      </w:r>
      <w:proofErr w:type="spellStart"/>
      <w:r w:rsidRPr="00EF69DF">
        <w:t>Партизанск</w:t>
      </w:r>
      <w:proofErr w:type="spellEnd"/>
      <w:r w:rsidRPr="00EF69DF">
        <w:t>,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 которые являются приложением к Правилам землепользования и застройки.</w:t>
      </w:r>
    </w:p>
    <w:p w:rsidR="00EF69DF" w:rsidRPr="00EF69DF" w:rsidRDefault="00EF69DF" w:rsidP="00EF69DF">
      <w:r w:rsidRPr="00EF69DF">
        <w:t xml:space="preserve">6. На карте градостроительного зонирования в обязательном порядке устанавливаются территории, в границах которых предусматривается осуществление комплексного развития территории. Границы таких территорий могут не </w:t>
      </w:r>
      <w:proofErr w:type="gramStart"/>
      <w:r w:rsidRPr="00EF69DF">
        <w:t>совпадать с границами территориальных зон и отображаться</w:t>
      </w:r>
      <w:proofErr w:type="gramEnd"/>
      <w:r w:rsidRPr="00EF69DF">
        <w:t xml:space="preserve"> на отдельной карте, являющейся приложением к карте градостроительного зонирования. В отношении таких территорий заключается один или несколько договоров о комплексном развитии территории.</w:t>
      </w:r>
    </w:p>
    <w:p w:rsidR="00EF69DF" w:rsidRPr="00EF69DF" w:rsidRDefault="00EF69DF" w:rsidP="00EF69DF">
      <w:r w:rsidRPr="00EF69DF">
        <w:t xml:space="preserve">7. </w:t>
      </w:r>
      <w:proofErr w:type="gramStart"/>
      <w:r w:rsidRPr="00EF69DF">
        <w:t>Если иное не предусмотрено нормативным правовым актом субъекта Российской Федерации, решение о комплексном развитии территории может быть принято в отношении территории, которая в соответствии с правилами землепользования и застройки на дату принятия указанного решения не определена в качестве такой территории, либо в отношении территории, границы которой не совпадают с границами территории, указанной в правилах землепользования и застройки в качестве территории</w:t>
      </w:r>
      <w:proofErr w:type="gramEnd"/>
      <w:r w:rsidRPr="00EF69DF">
        <w:t xml:space="preserve">, в </w:t>
      </w:r>
      <w:proofErr w:type="gramStart"/>
      <w:r w:rsidRPr="00EF69DF">
        <w:t>отношении</w:t>
      </w:r>
      <w:proofErr w:type="gramEnd"/>
      <w:r w:rsidRPr="00EF69DF">
        <w:t xml:space="preserve"> которой допускается осуществление деятельности по ее комплексному развитию.</w:t>
      </w:r>
    </w:p>
    <w:p w:rsidR="00EF69DF" w:rsidRPr="00EF69DF" w:rsidRDefault="00EF69DF" w:rsidP="00EF69DF">
      <w:r w:rsidRPr="00EF69DF">
        <w:t xml:space="preserve">8. На карте градостроительного зонирования отображаются территории, в границах которых предусматриваются требования к архитектурно-градостроительному облику объектов капитального строительства. Границы таких территорий могут не </w:t>
      </w:r>
      <w:proofErr w:type="gramStart"/>
      <w:r w:rsidRPr="00EF69DF">
        <w:t>совпадать с границами территориальных зон и отображаться</w:t>
      </w:r>
      <w:proofErr w:type="gramEnd"/>
      <w:r w:rsidRPr="00EF69DF">
        <w:t xml:space="preserve"> на отдельной карте, являющейся приложением к карте градостроительного зонирования. </w:t>
      </w:r>
    </w:p>
    <w:p w:rsidR="00EF69DF" w:rsidRPr="00EF69DF" w:rsidRDefault="00EF69DF" w:rsidP="00EF69DF">
      <w:r w:rsidRPr="00EF69DF">
        <w:t>9.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EF69DF" w:rsidRPr="00EF69DF" w:rsidRDefault="00EF69DF" w:rsidP="00EF69DF">
      <w:r w:rsidRPr="00EF69DF">
        <w:t>1) виды разрешенного использования земельных участков и объектов капитального строительства;</w:t>
      </w:r>
    </w:p>
    <w:p w:rsidR="00EF69DF" w:rsidRPr="00EF69DF" w:rsidRDefault="00EF69DF" w:rsidP="00EF69DF">
      <w:r w:rsidRPr="00EF69DF">
        <w:lastRenderedPageBreak/>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EF69DF" w:rsidRPr="00EF69DF" w:rsidRDefault="00EF69DF" w:rsidP="00EF69DF">
      <w:r w:rsidRPr="00EF69DF">
        <w:t>3) требования к архитектурно-градостроительному облику объектов капитального строительства;</w:t>
      </w:r>
    </w:p>
    <w:p w:rsidR="00EF69DF" w:rsidRPr="00EF69DF" w:rsidRDefault="00EF69DF" w:rsidP="00EF69DF">
      <w:r w:rsidRPr="00EF69DF">
        <w:t>4)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EF69DF" w:rsidRPr="00EF69DF" w:rsidRDefault="00EF69DF" w:rsidP="00EF69DF">
      <w:r w:rsidRPr="00EF69DF">
        <w:t>5)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EF69DF" w:rsidRPr="00EF69DF" w:rsidRDefault="00EF69DF" w:rsidP="00EF69DF">
      <w:r w:rsidRPr="00EF69DF">
        <w:t>6. Обязательным приложением к Правилам землепользования и застройки являются сведения о границах территориальных зон, которые должны содержать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w:t>
      </w:r>
    </w:p>
    <w:p w:rsidR="00EF69DF" w:rsidRPr="00EF69DF" w:rsidRDefault="00EF69DF" w:rsidP="00EF69DF">
      <w:r w:rsidRPr="00EF69DF">
        <w:t>Статья 3. Объекты и субъекты градостроительной деятельности</w:t>
      </w:r>
    </w:p>
    <w:p w:rsidR="00EF69DF" w:rsidRPr="00EF69DF" w:rsidRDefault="00EF69DF" w:rsidP="00EF69DF">
      <w:r w:rsidRPr="00EF69DF">
        <w:t xml:space="preserve">1. Объектами градостроительных отношений являются территории муниципального округа город </w:t>
      </w:r>
      <w:proofErr w:type="spellStart"/>
      <w:r w:rsidRPr="00EF69DF">
        <w:t>Партизанск</w:t>
      </w:r>
      <w:proofErr w:type="spellEnd"/>
      <w:r w:rsidRPr="00EF69DF">
        <w:t>, в том числе земельные участки с расположенными на них зданиями, сооружениями, объектами капитального строительства и их комплексами.</w:t>
      </w:r>
    </w:p>
    <w:p w:rsidR="00EF69DF" w:rsidRPr="00EF69DF" w:rsidRDefault="00EF69DF" w:rsidP="00EF69DF">
      <w:r w:rsidRPr="00EF69DF">
        <w:t>2. Субъектами градостроительных отношений являются Российская Федерация, субъекты Российской Федерации, муниципальные образования, физические и юридические лица.</w:t>
      </w:r>
    </w:p>
    <w:p w:rsidR="00EF69DF" w:rsidRPr="00EF69DF" w:rsidRDefault="00EF69DF" w:rsidP="00EF69DF">
      <w:r w:rsidRPr="00EF69DF">
        <w:t>3. От имени Российской Федерации, субъектов Российской Федерации, муниципальных образований в градостроительных отношениях выступают соответственно органы государственной власти Российской Федерации, органы государственной власти субъектов Российской Федерации, органы местного самоуправления в пределах своей компетенции.</w:t>
      </w:r>
    </w:p>
    <w:p w:rsidR="00EF69DF" w:rsidRPr="00EF69DF" w:rsidRDefault="00EF69DF" w:rsidP="00EF69DF">
      <w:r w:rsidRPr="00EF69DF">
        <w:t>Статья 4. Область применения Правил землепользования и застройки</w:t>
      </w:r>
    </w:p>
    <w:p w:rsidR="00EF69DF" w:rsidRPr="00EF69DF" w:rsidRDefault="00EF69DF" w:rsidP="00EF69DF">
      <w:r w:rsidRPr="00EF69DF">
        <w:t xml:space="preserve">1. Правила подлежат применению на всей территории муниципального округа город </w:t>
      </w:r>
      <w:proofErr w:type="spellStart"/>
      <w:r w:rsidRPr="00EF69DF">
        <w:t>Партизанск</w:t>
      </w:r>
      <w:proofErr w:type="spellEnd"/>
      <w:r w:rsidRPr="00EF69DF">
        <w:t xml:space="preserve"> в границах, установленных согласно законодательству Приморского края об административно-территориальном устройстве.</w:t>
      </w:r>
    </w:p>
    <w:p w:rsidR="00EF69DF" w:rsidRPr="00EF69DF" w:rsidRDefault="00EF69DF" w:rsidP="00EF69DF">
      <w:r w:rsidRPr="00EF69DF">
        <w:t>2. Правила обязательны для исполнения всеми субъектами градостроительных отношений.</w:t>
      </w:r>
    </w:p>
    <w:p w:rsidR="00EF69DF" w:rsidRPr="00EF69DF" w:rsidRDefault="00EF69DF" w:rsidP="00EF69DF">
      <w:r w:rsidRPr="00EF69DF">
        <w:t xml:space="preserve">3. Правила применяются </w:t>
      </w:r>
      <w:proofErr w:type="gramStart"/>
      <w:r w:rsidRPr="00EF69DF">
        <w:t>при</w:t>
      </w:r>
      <w:proofErr w:type="gramEnd"/>
      <w:r w:rsidRPr="00EF69DF">
        <w:t>:</w:t>
      </w:r>
    </w:p>
    <w:p w:rsidR="00EF69DF" w:rsidRPr="00EF69DF" w:rsidRDefault="00EF69DF" w:rsidP="00EF69DF">
      <w:r w:rsidRPr="00EF69DF">
        <w:t>1) разработке, согласовании и утверждении документации по планировке территории;</w:t>
      </w:r>
    </w:p>
    <w:p w:rsidR="00EF69DF" w:rsidRPr="00EF69DF" w:rsidRDefault="00EF69DF" w:rsidP="00EF69DF">
      <w:r w:rsidRPr="00EF69DF">
        <w:t>2) подготовке и выдаче градостроительных планов земельных участков;</w:t>
      </w:r>
    </w:p>
    <w:p w:rsidR="00EF69DF" w:rsidRPr="00EF69DF" w:rsidRDefault="00EF69DF" w:rsidP="00EF69DF">
      <w:r w:rsidRPr="00EF69DF">
        <w:t xml:space="preserve">2) </w:t>
      </w:r>
      <w:proofErr w:type="gramStart"/>
      <w:r w:rsidRPr="00EF69DF">
        <w:t>принятии</w:t>
      </w:r>
      <w:proofErr w:type="gramEnd"/>
      <w:r w:rsidRPr="00EF69DF">
        <w:t xml:space="preserve"> решений о выдаче или об отказе в выдаче разрешений на условно разрешенные виды использования земельных участков и объектов капитального строительства;</w:t>
      </w:r>
    </w:p>
    <w:p w:rsidR="00EF69DF" w:rsidRPr="00EF69DF" w:rsidRDefault="00EF69DF" w:rsidP="00EF69DF">
      <w:r w:rsidRPr="00EF69DF">
        <w:t xml:space="preserve">3) </w:t>
      </w:r>
      <w:proofErr w:type="gramStart"/>
      <w:r w:rsidRPr="00EF69DF">
        <w:t>принятии</w:t>
      </w:r>
      <w:proofErr w:type="gramEnd"/>
      <w:r w:rsidRPr="00EF69DF">
        <w:t xml:space="preserve"> решений о выдаче или об отказе в выдаче разрешений на отклонение от предельных параметров разрешенного строительства, реконструкции объектов капитального строительства;</w:t>
      </w:r>
    </w:p>
    <w:p w:rsidR="00EF69DF" w:rsidRPr="00EF69DF" w:rsidRDefault="00EF69DF" w:rsidP="00EF69DF">
      <w:r w:rsidRPr="00EF69DF">
        <w:lastRenderedPageBreak/>
        <w:t xml:space="preserve">4) </w:t>
      </w:r>
      <w:proofErr w:type="gramStart"/>
      <w:r w:rsidRPr="00EF69DF">
        <w:t>рассмотрении</w:t>
      </w:r>
      <w:proofErr w:type="gramEnd"/>
      <w:r w:rsidRPr="00EF69DF">
        <w:t xml:space="preserve"> в комиссии по подготовке проекта Правил землепользования и застройки (далее также - Комиссия), в органах местного самоуправления, в судебном порядке вопросов о соответствии использования земельных участков их разрешенному использованию, а также при рассмотрении иных вопросов;</w:t>
      </w:r>
    </w:p>
    <w:p w:rsidR="00EF69DF" w:rsidRPr="00EF69DF" w:rsidRDefault="00EF69DF" w:rsidP="00EF69DF">
      <w:r w:rsidRPr="00EF69DF">
        <w:t xml:space="preserve">5) </w:t>
      </w:r>
      <w:proofErr w:type="gramStart"/>
      <w:r w:rsidRPr="00EF69DF">
        <w:t>осуществлении</w:t>
      </w:r>
      <w:proofErr w:type="gramEnd"/>
      <w:r w:rsidRPr="00EF69DF">
        <w:t xml:space="preserve"> государственного земельного надзора и муниципального земельного контроля;</w:t>
      </w:r>
    </w:p>
    <w:p w:rsidR="00EF69DF" w:rsidRPr="00EF69DF" w:rsidRDefault="00EF69DF" w:rsidP="00EF69DF">
      <w:r w:rsidRPr="00EF69DF">
        <w:t xml:space="preserve">6) </w:t>
      </w:r>
      <w:proofErr w:type="gramStart"/>
      <w:r w:rsidRPr="00EF69DF">
        <w:t>формировании</w:t>
      </w:r>
      <w:proofErr w:type="gramEnd"/>
      <w:r w:rsidRPr="00EF69DF">
        <w:t xml:space="preserve"> земельных участков, подготовке документов для государственной регистрации прав на земельные участки и объекты капитального строительства, подготовке сведений, подлежащих внесению в единый государственный реестр недвижимости;</w:t>
      </w:r>
    </w:p>
    <w:p w:rsidR="00EF69DF" w:rsidRPr="00EF69DF" w:rsidRDefault="00EF69DF" w:rsidP="00EF69DF">
      <w:r w:rsidRPr="00EF69DF">
        <w:t xml:space="preserve">7) </w:t>
      </w:r>
      <w:proofErr w:type="gramStart"/>
      <w:r w:rsidRPr="00EF69DF">
        <w:t>регулировании</w:t>
      </w:r>
      <w:proofErr w:type="gramEnd"/>
      <w:r w:rsidRPr="00EF69DF">
        <w:t xml:space="preserve"> иных вопросов землепользования и застройки на территории муниципального округа город </w:t>
      </w:r>
      <w:proofErr w:type="spellStart"/>
      <w:r w:rsidRPr="00EF69DF">
        <w:t>Партизанск</w:t>
      </w:r>
      <w:proofErr w:type="spellEnd"/>
      <w:r w:rsidRPr="00EF69DF">
        <w:t>.</w:t>
      </w:r>
    </w:p>
    <w:p w:rsidR="00EF69DF" w:rsidRPr="00EF69DF" w:rsidRDefault="00EF69DF" w:rsidP="00EF69DF">
      <w:r w:rsidRPr="00EF69DF">
        <w:t>Статья 5. Открытость и доступность информации о землепользовании и застройке</w:t>
      </w:r>
    </w:p>
    <w:p w:rsidR="00EF69DF" w:rsidRPr="00EF69DF" w:rsidRDefault="00EF69DF" w:rsidP="00EF69DF">
      <w:r w:rsidRPr="00EF69DF">
        <w:t xml:space="preserve">1. Правила подлежат опубликованию в порядке, установленном для официального опубликования муниципальных правовых актов муниципального округа город </w:t>
      </w:r>
      <w:proofErr w:type="spellStart"/>
      <w:r w:rsidRPr="00EF69DF">
        <w:t>Партизанск</w:t>
      </w:r>
      <w:proofErr w:type="spellEnd"/>
      <w:r w:rsidRPr="00EF69DF">
        <w:t xml:space="preserve">, иной официальной информации, и размещаются на официальном сайте муниципального округа город </w:t>
      </w:r>
      <w:proofErr w:type="spellStart"/>
      <w:r w:rsidRPr="00EF69DF">
        <w:t>Партизанск</w:t>
      </w:r>
      <w:proofErr w:type="spellEnd"/>
      <w:r w:rsidRPr="00EF69DF">
        <w:t>.</w:t>
      </w:r>
    </w:p>
    <w:p w:rsidR="00EF69DF" w:rsidRPr="00EF69DF" w:rsidRDefault="00EF69DF" w:rsidP="00EF69DF">
      <w:r w:rsidRPr="00EF69DF">
        <w:t>2. Правила землепользования и застройки, включая все входящие в их состав картографические материалы, являются открытыми для всех органов государственной власти, органов местного самоуправления, физических и юридических лиц.</w:t>
      </w:r>
    </w:p>
    <w:p w:rsidR="00EF69DF" w:rsidRPr="00EF69DF" w:rsidRDefault="00EF69DF" w:rsidP="00EF69DF">
      <w:r w:rsidRPr="00EF69DF">
        <w:t>3. Органы местного самоуправления обеспечивают возможность ознакомиться всем желающим с настоящими Правилами путем:</w:t>
      </w:r>
    </w:p>
    <w:p w:rsidR="00EF69DF" w:rsidRPr="00EF69DF" w:rsidRDefault="00EF69DF" w:rsidP="00EF69DF">
      <w:r w:rsidRPr="00EF69DF">
        <w:t>1) публикации Правил;</w:t>
      </w:r>
    </w:p>
    <w:p w:rsidR="00EF69DF" w:rsidRPr="00EF69DF" w:rsidRDefault="00EF69DF" w:rsidP="00EF69DF">
      <w:r w:rsidRPr="00EF69DF">
        <w:t xml:space="preserve">2) размещения Правил на официальном сайте муниципального округа город </w:t>
      </w:r>
      <w:proofErr w:type="spellStart"/>
      <w:r w:rsidRPr="00EF69DF">
        <w:t>Партизанск</w:t>
      </w:r>
      <w:proofErr w:type="spellEnd"/>
      <w:r w:rsidRPr="00EF69DF">
        <w:t>;</w:t>
      </w:r>
    </w:p>
    <w:p w:rsidR="00EF69DF" w:rsidRPr="00EF69DF" w:rsidRDefault="00EF69DF" w:rsidP="00EF69DF">
      <w:r w:rsidRPr="00EF69DF">
        <w:t xml:space="preserve">3) предоставления администрацией муниципального округа город </w:t>
      </w:r>
      <w:proofErr w:type="spellStart"/>
      <w:r w:rsidRPr="00EF69DF">
        <w:t>Партизанск</w:t>
      </w:r>
      <w:proofErr w:type="spellEnd"/>
      <w:r w:rsidRPr="00EF69DF">
        <w:t xml:space="preserve"> сведений из информационной системы обеспечения градостроительной деятельности по запросам органов государственной власти, органов местного самоуправления, физических и юридических лиц в порядке, установленном Градостроительным </w:t>
      </w:r>
      <w:hyperlink r:id="rId11">
        <w:r w:rsidRPr="00EF69DF">
          <w:t>кодексом</w:t>
        </w:r>
      </w:hyperlink>
      <w:r w:rsidRPr="00EF69DF">
        <w:t xml:space="preserve"> Российской Федерации.</w:t>
      </w:r>
    </w:p>
    <w:p w:rsidR="00EF69DF" w:rsidRPr="00EF69DF" w:rsidRDefault="00EF69DF" w:rsidP="00EF69DF">
      <w:r w:rsidRPr="00EF69DF">
        <w:t>4. Физические и юридические лица имеют право участвовать в принятии решений по вопросам землепользования и застройки в соответствии с действующим законодательством Российской Федерации.</w:t>
      </w:r>
    </w:p>
    <w:p w:rsidR="00EF69DF" w:rsidRPr="00EF69DF" w:rsidRDefault="00EF69DF" w:rsidP="00EF69DF">
      <w:bookmarkStart w:id="3" w:name="_Toc235200966"/>
      <w:r w:rsidRPr="00EF69DF">
        <w:t>Глава 2. РЕГУЛИРОВАНИЕ ЗЕМЛЕПОЛЬЗОВАНИЯ И ЗАСТРОЙКИ ОРГАНАМИ МЕСТНОГО САМОУПРАВЛЕНИЯ МУНИЦИПАЛЬНОГО ОКРУГА ГОРОД ПАРТИЗАНСК</w:t>
      </w:r>
      <w:bookmarkEnd w:id="3"/>
    </w:p>
    <w:p w:rsidR="00EF69DF" w:rsidRPr="00EF69DF" w:rsidRDefault="00EF69DF" w:rsidP="00EF69DF">
      <w:r w:rsidRPr="00EF69DF">
        <w:t xml:space="preserve">Статья 6. Полномочия Думы муниципального округа город </w:t>
      </w:r>
      <w:proofErr w:type="spellStart"/>
      <w:r w:rsidRPr="00EF69DF">
        <w:t>Партизанск</w:t>
      </w:r>
      <w:proofErr w:type="spellEnd"/>
      <w:r w:rsidRPr="00EF69DF">
        <w:t xml:space="preserve"> в области землепользования и застройки</w:t>
      </w:r>
    </w:p>
    <w:p w:rsidR="00EF69DF" w:rsidRPr="00EF69DF" w:rsidRDefault="00EF69DF" w:rsidP="00EF69DF">
      <w:r w:rsidRPr="00EF69DF">
        <w:t xml:space="preserve">К полномочиям Думы муниципального округа город </w:t>
      </w:r>
      <w:proofErr w:type="spellStart"/>
      <w:r w:rsidRPr="00EF69DF">
        <w:t>Партизанск</w:t>
      </w:r>
      <w:proofErr w:type="spellEnd"/>
      <w:r w:rsidRPr="00EF69DF">
        <w:t xml:space="preserve"> (далее также – Дума) в области землепользования и застройки относятся:</w:t>
      </w:r>
    </w:p>
    <w:p w:rsidR="00EF69DF" w:rsidRPr="00EF69DF" w:rsidRDefault="00EF69DF" w:rsidP="00EF69DF">
      <w:r w:rsidRPr="00EF69DF">
        <w:t xml:space="preserve">1) утверждение Генерального плана муниципального округа город </w:t>
      </w:r>
      <w:proofErr w:type="spellStart"/>
      <w:r w:rsidRPr="00EF69DF">
        <w:t>Партизанск</w:t>
      </w:r>
      <w:proofErr w:type="spellEnd"/>
      <w:r w:rsidRPr="00EF69DF">
        <w:t>, изменений (дополнений) к нему;</w:t>
      </w:r>
    </w:p>
    <w:p w:rsidR="00EF69DF" w:rsidRPr="00EF69DF" w:rsidRDefault="00EF69DF" w:rsidP="00EF69DF">
      <w:r w:rsidRPr="00EF69DF">
        <w:lastRenderedPageBreak/>
        <w:t xml:space="preserve">2) утверждение Правил землепользования и застройки муниципального округа город </w:t>
      </w:r>
      <w:proofErr w:type="spellStart"/>
      <w:r w:rsidRPr="00EF69DF">
        <w:t>Партизанск</w:t>
      </w:r>
      <w:proofErr w:type="spellEnd"/>
      <w:r w:rsidRPr="00EF69DF">
        <w:t>, изменений (дополнений) к ним;</w:t>
      </w:r>
    </w:p>
    <w:p w:rsidR="00EF69DF" w:rsidRPr="00EF69DF" w:rsidRDefault="00EF69DF" w:rsidP="00EF69DF">
      <w:r w:rsidRPr="00EF69DF">
        <w:t>3) принятие в пределах своей компетенции иных муниципальных правовых актов в области регулирования землепользования и застройки и внесение в них изменений;</w:t>
      </w:r>
    </w:p>
    <w:p w:rsidR="00EF69DF" w:rsidRPr="00EF69DF" w:rsidRDefault="00EF69DF" w:rsidP="00EF69DF">
      <w:r w:rsidRPr="00EF69DF">
        <w:t xml:space="preserve">4) определение порядка управления и распоряжения муниципальным имуществом муниципального округа город </w:t>
      </w:r>
      <w:proofErr w:type="spellStart"/>
      <w:r w:rsidRPr="00EF69DF">
        <w:t>Партизанск</w:t>
      </w:r>
      <w:proofErr w:type="spellEnd"/>
      <w:r w:rsidRPr="00EF69DF">
        <w:t>;</w:t>
      </w:r>
    </w:p>
    <w:p w:rsidR="00EF69DF" w:rsidRPr="00EF69DF" w:rsidRDefault="00EF69DF" w:rsidP="00EF69DF">
      <w:r w:rsidRPr="00EF69DF">
        <w:t>5) установление, изменение и прекращение действия местных налогов и сборов в соответствии с законодательством Российской Федерации о налогах и сборах;</w:t>
      </w:r>
    </w:p>
    <w:p w:rsidR="00EF69DF" w:rsidRPr="00EF69DF" w:rsidRDefault="00EF69DF" w:rsidP="00EF69DF">
      <w:r w:rsidRPr="00EF69DF">
        <w:t xml:space="preserve">6) осуществление </w:t>
      </w:r>
      <w:proofErr w:type="gramStart"/>
      <w:r w:rsidRPr="00EF69DF">
        <w:t>контроля за</w:t>
      </w:r>
      <w:proofErr w:type="gramEnd"/>
      <w:r w:rsidRPr="00EF69DF">
        <w:t xml:space="preserve"> исполнением органами местного самоуправления и их должностными лицами полномочий по решению вопросов местного значения в области землепользования и застройки;</w:t>
      </w:r>
    </w:p>
    <w:p w:rsidR="00EF69DF" w:rsidRPr="00EF69DF" w:rsidRDefault="00EF69DF" w:rsidP="00EF69DF">
      <w:r w:rsidRPr="00EF69DF">
        <w:t xml:space="preserve">7) иные полномочия, отнесенные к компетенции Думы муниципального округа город </w:t>
      </w:r>
      <w:proofErr w:type="spellStart"/>
      <w:r w:rsidRPr="00EF69DF">
        <w:t>Партизанск</w:t>
      </w:r>
      <w:proofErr w:type="spellEnd"/>
      <w:r w:rsidRPr="00EF69DF">
        <w:t xml:space="preserve"> </w:t>
      </w:r>
      <w:hyperlink r:id="rId12">
        <w:r w:rsidRPr="00EF69DF">
          <w:t>Уставом</w:t>
        </w:r>
      </w:hyperlink>
      <w:r w:rsidRPr="00EF69DF">
        <w:t xml:space="preserve"> муниципального округа город </w:t>
      </w:r>
      <w:proofErr w:type="spellStart"/>
      <w:r w:rsidRPr="00EF69DF">
        <w:t>Партизанск</w:t>
      </w:r>
      <w:proofErr w:type="spellEnd"/>
      <w:r w:rsidRPr="00EF69DF">
        <w:t xml:space="preserve">, решениями Думы муниципального округа город </w:t>
      </w:r>
      <w:proofErr w:type="spellStart"/>
      <w:r w:rsidRPr="00EF69DF">
        <w:t>Партизанск</w:t>
      </w:r>
      <w:proofErr w:type="spellEnd"/>
      <w:r w:rsidRPr="00EF69DF">
        <w:t xml:space="preserve"> в соответствии с действующим законодательством Российской Федерации.</w:t>
      </w:r>
    </w:p>
    <w:p w:rsidR="00EF69DF" w:rsidRPr="00EF69DF" w:rsidRDefault="00EF69DF" w:rsidP="00EF69DF">
      <w:r w:rsidRPr="00EF69DF">
        <w:t xml:space="preserve">Статья 7. Полномочия администрации муниципального округа город </w:t>
      </w:r>
      <w:proofErr w:type="spellStart"/>
      <w:r w:rsidRPr="00EF69DF">
        <w:t>Партизанск</w:t>
      </w:r>
      <w:proofErr w:type="spellEnd"/>
      <w:r w:rsidRPr="00EF69DF">
        <w:t xml:space="preserve"> в области землепользования и застройки</w:t>
      </w:r>
    </w:p>
    <w:p w:rsidR="00EF69DF" w:rsidRPr="00EF69DF" w:rsidRDefault="00EF69DF" w:rsidP="00EF69DF">
      <w:r w:rsidRPr="00EF69DF">
        <w:t xml:space="preserve">К полномочиям администрации муниципального округа город </w:t>
      </w:r>
      <w:proofErr w:type="spellStart"/>
      <w:r w:rsidRPr="00EF69DF">
        <w:t>Партизанск</w:t>
      </w:r>
      <w:proofErr w:type="spellEnd"/>
      <w:r w:rsidRPr="00EF69DF">
        <w:t xml:space="preserve"> в области землепользования и застройки относятся:</w:t>
      </w:r>
    </w:p>
    <w:p w:rsidR="00EF69DF" w:rsidRPr="00EF69DF" w:rsidRDefault="00EF69DF" w:rsidP="00EF69DF">
      <w:r w:rsidRPr="00EF69DF">
        <w:t xml:space="preserve">1) разработка и предоставление на утверждение в Думу проекта Генерального плана муниципального округа город </w:t>
      </w:r>
      <w:proofErr w:type="spellStart"/>
      <w:r w:rsidRPr="00EF69DF">
        <w:t>Партизанск</w:t>
      </w:r>
      <w:proofErr w:type="spellEnd"/>
      <w:r w:rsidRPr="00EF69DF">
        <w:t xml:space="preserve">; </w:t>
      </w:r>
    </w:p>
    <w:p w:rsidR="00EF69DF" w:rsidRPr="00EF69DF" w:rsidRDefault="00EF69DF" w:rsidP="00EF69DF">
      <w:r w:rsidRPr="00EF69DF">
        <w:t xml:space="preserve">2) разработка и предоставление на утверждение в Думу проекта Правил землепользования и застройки, </w:t>
      </w:r>
    </w:p>
    <w:p w:rsidR="00EF69DF" w:rsidRPr="00EF69DF" w:rsidRDefault="00EF69DF" w:rsidP="00EF69DF">
      <w:r w:rsidRPr="00EF69DF">
        <w:t>3) утверждение подготовленной на основе Генерального плана документации по планировке территории;</w:t>
      </w:r>
    </w:p>
    <w:p w:rsidR="00EF69DF" w:rsidRPr="00EF69DF" w:rsidRDefault="00EF69DF" w:rsidP="00EF69DF">
      <w:r w:rsidRPr="00EF69DF">
        <w:t xml:space="preserve">4) выдача градостроительных планов земельных участков, расположенных в границах муниципального округа город </w:t>
      </w:r>
      <w:proofErr w:type="spellStart"/>
      <w:r w:rsidRPr="00EF69DF">
        <w:t>Партизанск</w:t>
      </w:r>
      <w:proofErr w:type="spellEnd"/>
      <w:r w:rsidRPr="00EF69DF">
        <w:t>;</w:t>
      </w:r>
    </w:p>
    <w:p w:rsidR="00EF69DF" w:rsidRPr="00EF69DF" w:rsidRDefault="00EF69DF" w:rsidP="00EF69DF">
      <w:r w:rsidRPr="00EF69DF">
        <w:t xml:space="preserve">5)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округа город </w:t>
      </w:r>
      <w:proofErr w:type="spellStart"/>
      <w:r w:rsidRPr="00EF69DF">
        <w:t>Партизанск</w:t>
      </w:r>
      <w:proofErr w:type="spellEnd"/>
      <w:r w:rsidRPr="00EF69DF">
        <w:t>;</w:t>
      </w:r>
    </w:p>
    <w:p w:rsidR="00EF69DF" w:rsidRPr="00EF69DF" w:rsidRDefault="00EF69DF" w:rsidP="00EF69DF">
      <w:r w:rsidRPr="00EF69DF">
        <w:t xml:space="preserve">6) разработка местных нормативов градостроительного проектирования муниципального округа город </w:t>
      </w:r>
      <w:proofErr w:type="spellStart"/>
      <w:r w:rsidRPr="00EF69DF">
        <w:t>Партизанск</w:t>
      </w:r>
      <w:proofErr w:type="spellEnd"/>
      <w:r w:rsidRPr="00EF69DF">
        <w:t>;</w:t>
      </w:r>
    </w:p>
    <w:p w:rsidR="00EF69DF" w:rsidRPr="00EF69DF" w:rsidRDefault="00EF69DF" w:rsidP="00EF69DF">
      <w:r w:rsidRPr="00EF69DF">
        <w:t xml:space="preserve">7) ведение информационной системы обеспечения градостроительной деятельности, осуществляемой на территории муниципального округа город </w:t>
      </w:r>
      <w:proofErr w:type="spellStart"/>
      <w:r w:rsidRPr="00EF69DF">
        <w:t>Партизанск</w:t>
      </w:r>
      <w:proofErr w:type="spellEnd"/>
      <w:r w:rsidRPr="00EF69DF">
        <w:t>;</w:t>
      </w:r>
    </w:p>
    <w:p w:rsidR="00EF69DF" w:rsidRPr="00EF69DF" w:rsidRDefault="00EF69DF" w:rsidP="00EF69DF">
      <w:r w:rsidRPr="00EF69DF">
        <w:t xml:space="preserve">8) осуществление резервирования земель и изъятия земельных участков в границах муниципального округа город </w:t>
      </w:r>
      <w:proofErr w:type="spellStart"/>
      <w:r w:rsidRPr="00EF69DF">
        <w:t>Партизанск</w:t>
      </w:r>
      <w:proofErr w:type="spellEnd"/>
      <w:r w:rsidRPr="00EF69DF">
        <w:t xml:space="preserve"> для муниципальных нужд;</w:t>
      </w:r>
    </w:p>
    <w:p w:rsidR="00EF69DF" w:rsidRPr="00EF69DF" w:rsidRDefault="00EF69DF" w:rsidP="00EF69DF">
      <w:r w:rsidRPr="00EF69DF">
        <w:lastRenderedPageBreak/>
        <w:t xml:space="preserve">9) осуществление муниципального земельного контроля в границах муниципального округа город </w:t>
      </w:r>
      <w:proofErr w:type="spellStart"/>
      <w:r w:rsidRPr="00EF69DF">
        <w:t>Партизанск</w:t>
      </w:r>
      <w:proofErr w:type="spellEnd"/>
      <w:r w:rsidRPr="00EF69DF">
        <w:t>;</w:t>
      </w:r>
    </w:p>
    <w:p w:rsidR="00EF69DF" w:rsidRPr="00EF69DF" w:rsidRDefault="00EF69DF" w:rsidP="00EF69DF">
      <w:r w:rsidRPr="00EF69DF">
        <w:t>10) осуществление в случаях, предусмотренных Градостроительным кодексом Российской Федерации, осмотров зданий, сооружений и выдачи рекомендаций об устранении выявленных в ходе таких осмотров нарушений;</w:t>
      </w:r>
    </w:p>
    <w:p w:rsidR="00EF69DF" w:rsidRPr="00EF69DF" w:rsidRDefault="00EF69DF" w:rsidP="00EF69DF">
      <w:proofErr w:type="gramStart"/>
      <w:r w:rsidRPr="00EF69DF">
        <w:t>11) направление уведомлений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уведомлений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w:t>
      </w:r>
      <w:proofErr w:type="gramEnd"/>
      <w:r w:rsidRPr="00EF69DF">
        <w:t xml:space="preserve"> строительства или садового дома на земельном участке, уведомлений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муниципального округа город </w:t>
      </w:r>
      <w:proofErr w:type="spellStart"/>
      <w:r w:rsidRPr="00EF69DF">
        <w:t>Партизанск</w:t>
      </w:r>
      <w:proofErr w:type="spellEnd"/>
      <w:r w:rsidRPr="00EF69DF">
        <w:t>;</w:t>
      </w:r>
    </w:p>
    <w:p w:rsidR="00EF69DF" w:rsidRPr="00EF69DF" w:rsidRDefault="00EF69DF" w:rsidP="00EF69DF">
      <w:r w:rsidRPr="00EF69DF">
        <w:t>12) принятие в соответствии с гражданским законодательством Российской Федерации решений о сносе самовольной постройки или ее приведении в соответствие с установленными требованиями;</w:t>
      </w:r>
    </w:p>
    <w:p w:rsidR="00EF69DF" w:rsidRPr="00EF69DF" w:rsidRDefault="00EF69DF" w:rsidP="00EF69DF">
      <w:r w:rsidRPr="00EF69DF">
        <w:t>13) принятие решений об изъятии земельного участка, не используемого по целевому назначению или используемого с нарушением законодательства Российской Федерации;</w:t>
      </w:r>
    </w:p>
    <w:p w:rsidR="00EF69DF" w:rsidRPr="00EF69DF" w:rsidRDefault="00EF69DF" w:rsidP="00EF69DF">
      <w:r w:rsidRPr="00EF69DF">
        <w:t xml:space="preserve">14) принятие решений об осуществление сноса самовольной постройки или ее приведения в соответствие с установленными требованиями в случаях, предусмотренных </w:t>
      </w:r>
      <w:hyperlink r:id="rId13">
        <w:r w:rsidRPr="00EF69DF">
          <w:t>Градостроительным кодексом Российской Федерации</w:t>
        </w:r>
      </w:hyperlink>
      <w:r w:rsidRPr="00EF69DF">
        <w:t>;</w:t>
      </w:r>
    </w:p>
    <w:p w:rsidR="00EF69DF" w:rsidRPr="00EF69DF" w:rsidRDefault="00EF69DF" w:rsidP="00EF69DF">
      <w:r w:rsidRPr="00EF69DF">
        <w:t xml:space="preserve">15) иные полномочия, отнесенные к компетенции администрации муниципального округа город </w:t>
      </w:r>
      <w:proofErr w:type="spellStart"/>
      <w:r w:rsidRPr="00EF69DF">
        <w:t>Партизанск</w:t>
      </w:r>
      <w:proofErr w:type="spellEnd"/>
      <w:r w:rsidRPr="00EF69DF">
        <w:t xml:space="preserve"> федеральными законами, законами Приморского края, </w:t>
      </w:r>
      <w:hyperlink r:id="rId14">
        <w:r w:rsidRPr="00EF69DF">
          <w:t>Уставом</w:t>
        </w:r>
      </w:hyperlink>
      <w:r w:rsidRPr="00EF69DF">
        <w:t xml:space="preserve"> муниципального округа город </w:t>
      </w:r>
      <w:proofErr w:type="spellStart"/>
      <w:r w:rsidRPr="00EF69DF">
        <w:t>Партизанск</w:t>
      </w:r>
      <w:proofErr w:type="spellEnd"/>
      <w:r w:rsidRPr="00EF69DF">
        <w:t xml:space="preserve">, нормативными правовыми актами Думы муниципального округа город </w:t>
      </w:r>
      <w:proofErr w:type="spellStart"/>
      <w:r w:rsidRPr="00EF69DF">
        <w:t>Партизанск</w:t>
      </w:r>
      <w:proofErr w:type="spellEnd"/>
      <w:r w:rsidRPr="00EF69DF">
        <w:t xml:space="preserve"> и настоящими Правилами.</w:t>
      </w:r>
    </w:p>
    <w:p w:rsidR="00EF69DF" w:rsidRPr="00EF69DF" w:rsidRDefault="00EF69DF" w:rsidP="00EF69DF">
      <w:r w:rsidRPr="00EF69DF">
        <w:t xml:space="preserve">16) принятие решения о подготовке документации по планировке территории муниципального округа город </w:t>
      </w:r>
      <w:proofErr w:type="spellStart"/>
      <w:r w:rsidRPr="00EF69DF">
        <w:t>Партизанск</w:t>
      </w:r>
      <w:proofErr w:type="spellEnd"/>
      <w:r w:rsidRPr="00EF69DF">
        <w:t>, а также принятие решения по результатам публичных слушаний об утверждении документации по планировке территории или об отклонении такой документации и направлении на доработку;</w:t>
      </w:r>
    </w:p>
    <w:p w:rsidR="00EF69DF" w:rsidRPr="00EF69DF" w:rsidRDefault="00EF69DF" w:rsidP="00EF69DF"/>
    <w:p w:rsidR="00EF69DF" w:rsidRPr="00EF69DF" w:rsidRDefault="00EF69DF" w:rsidP="00EF69DF">
      <w:r w:rsidRPr="00EF69DF">
        <w:t xml:space="preserve">Статья 8. Полномочия главы муниципального округа город </w:t>
      </w:r>
      <w:proofErr w:type="spellStart"/>
      <w:r w:rsidRPr="00EF69DF">
        <w:t>Партизанск</w:t>
      </w:r>
      <w:proofErr w:type="spellEnd"/>
      <w:r w:rsidRPr="00EF69DF">
        <w:t xml:space="preserve"> в области землепользования и застройки</w:t>
      </w:r>
    </w:p>
    <w:p w:rsidR="00EF69DF" w:rsidRPr="00EF69DF" w:rsidRDefault="00EF69DF" w:rsidP="00EF69DF">
      <w:r w:rsidRPr="00EF69DF">
        <w:t xml:space="preserve">К полномочиям главы муниципального округа город </w:t>
      </w:r>
      <w:proofErr w:type="spellStart"/>
      <w:r w:rsidRPr="00EF69DF">
        <w:t>Партизанск</w:t>
      </w:r>
      <w:proofErr w:type="spellEnd"/>
      <w:r w:rsidRPr="00EF69DF">
        <w:t xml:space="preserve"> (далее также – Глава) по регулированию землепользования и застройки относятся:</w:t>
      </w:r>
    </w:p>
    <w:p w:rsidR="00EF69DF" w:rsidRPr="00EF69DF" w:rsidRDefault="00EF69DF" w:rsidP="00EF69DF">
      <w:r w:rsidRPr="00EF69DF">
        <w:t xml:space="preserve">1) принятие решения о подготовке проекта Правил и о проектах внесения в них изменений, обеспечивает опубликование (обнародование) указанных решений в порядке, установленном для </w:t>
      </w:r>
      <w:r w:rsidRPr="00EF69DF">
        <w:lastRenderedPageBreak/>
        <w:t>официального опубликования (обнародования) муниципальных правовых актов, иной официальной информации;</w:t>
      </w:r>
    </w:p>
    <w:p w:rsidR="00EF69DF" w:rsidRPr="00EF69DF" w:rsidRDefault="00EF69DF" w:rsidP="00EF69DF">
      <w:r w:rsidRPr="00EF69DF">
        <w:t>2) назначение публичных слушаний по проектам Правил землепользования и застройки, проектам планировки территорий и проектам межевания территорий за исключением случаев, предусмотренных Градостроительным кодексом;</w:t>
      </w:r>
    </w:p>
    <w:p w:rsidR="00EF69DF" w:rsidRPr="00EF69DF" w:rsidRDefault="00EF69DF" w:rsidP="00EF69DF">
      <w:r w:rsidRPr="00EF69DF">
        <w:t>3) назначение публичных слушаний по вопросам предоставления разрешений на условно разрешенный вид использования земельных участков и объектов капитального строительства;</w:t>
      </w:r>
    </w:p>
    <w:p w:rsidR="00EF69DF" w:rsidRPr="00EF69DF" w:rsidRDefault="00EF69DF" w:rsidP="00EF69DF">
      <w:r w:rsidRPr="00EF69DF">
        <w:t>4) назначение публичных слушаний по вопросам отклонения от предельных параметров разрешенного строительства, реконструкции объектов капитального строительства;</w:t>
      </w:r>
    </w:p>
    <w:p w:rsidR="00EF69DF" w:rsidRPr="00EF69DF" w:rsidRDefault="00EF69DF" w:rsidP="00EF69DF">
      <w:r w:rsidRPr="00EF69DF">
        <w:t>5) принятие решения по результатам публичных слушаний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w:t>
      </w:r>
    </w:p>
    <w:p w:rsidR="00EF69DF" w:rsidRPr="00EF69DF" w:rsidRDefault="00EF69DF" w:rsidP="00EF69DF">
      <w:r w:rsidRPr="00EF69DF">
        <w:t>6) принятие решения по результатам публичных слушаний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EF69DF" w:rsidRPr="00EF69DF" w:rsidRDefault="00EF69DF" w:rsidP="00EF69DF">
      <w:r w:rsidRPr="00EF69DF">
        <w:t>7) обеспечение опубликования документации по планировке территории (проектов планировки территории и проектов межевания территории) в порядке, установленном для официального опубликования муниципальных правовых актов;</w:t>
      </w:r>
    </w:p>
    <w:p w:rsidR="00EF69DF" w:rsidRPr="00EF69DF" w:rsidRDefault="00EF69DF" w:rsidP="00EF69DF">
      <w:r w:rsidRPr="00EF69DF">
        <w:t xml:space="preserve">8) осуществление иных полномочий, отнесенных к ведению главы муниципального округа город </w:t>
      </w:r>
      <w:proofErr w:type="spellStart"/>
      <w:r w:rsidRPr="00EF69DF">
        <w:t>Партизанск</w:t>
      </w:r>
      <w:proofErr w:type="spellEnd"/>
      <w:r w:rsidRPr="00EF69DF">
        <w:t xml:space="preserve"> федеральными законами, законами Приморского края, Уставом муниципального округа город </w:t>
      </w:r>
      <w:proofErr w:type="spellStart"/>
      <w:r w:rsidRPr="00EF69DF">
        <w:t>Партизанск</w:t>
      </w:r>
      <w:proofErr w:type="spellEnd"/>
      <w:r w:rsidRPr="00EF69DF">
        <w:t xml:space="preserve">, решениями Думы муниципального округа город </w:t>
      </w:r>
      <w:proofErr w:type="spellStart"/>
      <w:r w:rsidRPr="00EF69DF">
        <w:t>Партизанск</w:t>
      </w:r>
      <w:proofErr w:type="spellEnd"/>
      <w:r w:rsidRPr="00EF69DF">
        <w:t xml:space="preserve"> и настоящими Правилами.</w:t>
      </w:r>
    </w:p>
    <w:p w:rsidR="00EF69DF" w:rsidRPr="00EF69DF" w:rsidRDefault="00EF69DF" w:rsidP="00EF69DF">
      <w:r w:rsidRPr="00EF69DF">
        <w:t>Статья 9. Комиссия по подготовке проекта Правил землепользования и застройки</w:t>
      </w:r>
    </w:p>
    <w:p w:rsidR="00EF69DF" w:rsidRPr="00EF69DF" w:rsidRDefault="00EF69DF" w:rsidP="00EF69DF">
      <w:r w:rsidRPr="00EF69DF">
        <w:t xml:space="preserve">1. Комиссия по подготовке проекта Правил землепользования и застройки муниципального округа город </w:t>
      </w:r>
      <w:proofErr w:type="spellStart"/>
      <w:r w:rsidRPr="00EF69DF">
        <w:t>Партизанск</w:t>
      </w:r>
      <w:proofErr w:type="spellEnd"/>
      <w:r w:rsidRPr="00EF69DF">
        <w:t xml:space="preserve"> </w:t>
      </w:r>
      <w:proofErr w:type="gramStart"/>
      <w:r w:rsidRPr="00EF69DF">
        <w:t>является постоянно действующим консультативным органом и формируется</w:t>
      </w:r>
      <w:proofErr w:type="gramEnd"/>
      <w:r w:rsidRPr="00EF69DF">
        <w:t xml:space="preserve"> для обеспечения реализации настоящих Правил.</w:t>
      </w:r>
    </w:p>
    <w:p w:rsidR="00EF69DF" w:rsidRPr="00EF69DF" w:rsidRDefault="00EF69DF" w:rsidP="00EF69DF">
      <w:r w:rsidRPr="00EF69DF">
        <w:t xml:space="preserve">2. Состав и порядок деятельности Комиссии утверждается главой муниципального округа город </w:t>
      </w:r>
      <w:proofErr w:type="spellStart"/>
      <w:r w:rsidRPr="00EF69DF">
        <w:t>Партизанск</w:t>
      </w:r>
      <w:proofErr w:type="spellEnd"/>
      <w:r w:rsidRPr="00EF69DF">
        <w:t xml:space="preserve"> в соответствии с Градостроительным </w:t>
      </w:r>
      <w:hyperlink r:id="rId15">
        <w:r w:rsidRPr="00EF69DF">
          <w:t>кодексом</w:t>
        </w:r>
      </w:hyperlink>
      <w:r w:rsidRPr="00EF69DF">
        <w:t xml:space="preserve"> Российской Федерации, законом Приморского края и настоящими Правилами.</w:t>
      </w:r>
    </w:p>
    <w:p w:rsidR="00EF69DF" w:rsidRPr="00EF69DF" w:rsidRDefault="00EF69DF" w:rsidP="00EF69DF">
      <w:r w:rsidRPr="00EF69DF">
        <w:t>3. К полномочиям Комиссии относятся:</w:t>
      </w:r>
    </w:p>
    <w:p w:rsidR="00EF69DF" w:rsidRPr="00EF69DF" w:rsidRDefault="00EF69DF" w:rsidP="00EF69DF">
      <w:proofErr w:type="gramStart"/>
      <w:r w:rsidRPr="00EF69DF">
        <w:t>1) организация и проведение общественных обсуждений, публичных слушаний по вопросам землепользования и застройки: по проектам Правил (по проектам внесения изменений в Правила), по проектам решений о предоставлении разрешения на условно разрешенный вид использования земельных участков или объектов капитального строительства; по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roofErr w:type="gramEnd"/>
      <w:r w:rsidRPr="00EF69DF">
        <w:t xml:space="preserve"> по проектам планировки территории и проектам межевания территории;</w:t>
      </w:r>
    </w:p>
    <w:p w:rsidR="00EF69DF" w:rsidRPr="00EF69DF" w:rsidRDefault="00EF69DF" w:rsidP="00EF69DF">
      <w:r w:rsidRPr="00EF69DF">
        <w:lastRenderedPageBreak/>
        <w:t>2) с учетом результатов общественных обсуждений, публичных слушаний обеспечение внесения изменений в проект Правил (в проект о внесении изменений в Правила) и предоставление проекта Главе с протоколом и заключением о результатах общественных обсуждений, публичных слушаний;</w:t>
      </w:r>
    </w:p>
    <w:p w:rsidR="00EF69DF" w:rsidRPr="00EF69DF" w:rsidRDefault="00EF69DF" w:rsidP="00EF69DF">
      <w:r w:rsidRPr="00EF69DF">
        <w:t xml:space="preserve">3) принятие предложений о внесении изменений в Правила, подготовка заключений с рекомендациями главе муниципального округа город </w:t>
      </w:r>
      <w:proofErr w:type="spellStart"/>
      <w:r w:rsidRPr="00EF69DF">
        <w:t>Партизанск</w:t>
      </w:r>
      <w:proofErr w:type="spellEnd"/>
      <w:r w:rsidRPr="00EF69DF">
        <w:t xml:space="preserve"> Приморского края о внесении изменений в Правила, либо об отклонение предложений о внесении изменений и направление их Главе;</w:t>
      </w:r>
    </w:p>
    <w:p w:rsidR="00EF69DF" w:rsidRPr="00EF69DF" w:rsidRDefault="00EF69DF" w:rsidP="00EF69DF">
      <w:r w:rsidRPr="00EF69DF">
        <w:t>4) осуществление подготовки проекта о внесении изменений в Правила, а также проектов нормативных правовых актов, иных документов, связанных с реализацией и применением Правил;</w:t>
      </w:r>
    </w:p>
    <w:p w:rsidR="00EF69DF" w:rsidRPr="00EF69DF" w:rsidRDefault="00EF69DF" w:rsidP="00EF69DF">
      <w:r w:rsidRPr="00EF69DF">
        <w:t>5) рассмотрение заявлений о предоставлении разрешения на условно разрешенный вид использования земельного участка или объекта капитального строительства, а также предложений и замечаний участников общественных обсуждений, публичных слушаний по данному вопросу;</w:t>
      </w:r>
    </w:p>
    <w:p w:rsidR="00EF69DF" w:rsidRPr="00EF69DF" w:rsidRDefault="00EF69DF" w:rsidP="00EF69DF">
      <w:r w:rsidRPr="00EF69DF">
        <w:t>6) рассмотрение заявлений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а также предложений и замечаний участников общественных обсуждений, публичных слушаний по данному вопросу;</w:t>
      </w:r>
    </w:p>
    <w:p w:rsidR="00EF69DF" w:rsidRPr="00EF69DF" w:rsidRDefault="00EF69DF" w:rsidP="00EF69DF">
      <w:r w:rsidRPr="00EF69DF">
        <w:t>7) подготовка заключений по результатам общественных обсуждений, публичных слушаний;</w:t>
      </w:r>
    </w:p>
    <w:p w:rsidR="00EF69DF" w:rsidRPr="00EF69DF" w:rsidRDefault="00EF69DF" w:rsidP="00EF69DF">
      <w:r w:rsidRPr="00EF69DF">
        <w:t>8) на основании заключения о результатах общественных обсуждений, публичных слушаний осуществление подготовку рекомендаций Главе о предоставлении разрешения на условно разрешенный вид использования земельного участка или объекта капитального строительства, предоставлении разрешения на отклонение предельных параметров разрешенного строительства, реконструкции объектов капитального строительства либо об отказе в предоставлении такого разрешения и направляет Главе;</w:t>
      </w:r>
    </w:p>
    <w:p w:rsidR="00EF69DF" w:rsidRPr="00EF69DF" w:rsidRDefault="00EF69DF" w:rsidP="00EF69DF">
      <w:r w:rsidRPr="00EF69DF">
        <w:t>9) принимает предложения и замечания участников общественных обсуждений, публичных слушаний по проектам планировки и межевания территории и включает их в протокол общественных обсуждений, публичных слушаний»</w:t>
      </w:r>
    </w:p>
    <w:p w:rsidR="00EF69DF" w:rsidRPr="00EF69DF" w:rsidRDefault="00EF69DF" w:rsidP="00EF69DF">
      <w:r w:rsidRPr="00EF69DF">
        <w:t xml:space="preserve">10) осуществляет иные полномочия в соответствии с действующим законодательством. </w:t>
      </w:r>
    </w:p>
    <w:p w:rsidR="00EF69DF" w:rsidRPr="00EF69DF" w:rsidRDefault="00EF69DF" w:rsidP="00EF69DF">
      <w:bookmarkStart w:id="4" w:name="_Toc235200967"/>
      <w:r w:rsidRPr="00EF69DF">
        <w:t>Глава 3. ПОДГОТОВКА ДОКУМЕНТАЦИИ ПО ПЛАНИРОВКЕ ТЕРРИТОРИИ ОРГАНАМИ МЕСТНОГО САМОУПРАВЛЕНИЯ МУНИЦИПАЛЬНОГО ОКРУГА ГОРОД ПАРТИЗАНСК</w:t>
      </w:r>
      <w:bookmarkEnd w:id="4"/>
    </w:p>
    <w:p w:rsidR="00EF69DF" w:rsidRPr="00EF69DF" w:rsidRDefault="00EF69DF" w:rsidP="00EF69DF">
      <w:r w:rsidRPr="00EF69DF">
        <w:t>Статья 10. Общие положения</w:t>
      </w:r>
    </w:p>
    <w:p w:rsidR="00EF69DF" w:rsidRPr="00EF69DF" w:rsidRDefault="00EF69DF" w:rsidP="00EF69DF">
      <w:r w:rsidRPr="00EF69DF">
        <w:t xml:space="preserve">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w:t>
      </w:r>
      <w:proofErr w:type="gramStart"/>
      <w:r w:rsidRPr="00EF69DF">
        <w:t>границ зон планируемого размещения объектов капитального строительства</w:t>
      </w:r>
      <w:proofErr w:type="gramEnd"/>
      <w:r w:rsidRPr="00EF69DF">
        <w:t>.</w:t>
      </w:r>
    </w:p>
    <w:p w:rsidR="00EF69DF" w:rsidRPr="00EF69DF" w:rsidRDefault="00EF69DF" w:rsidP="00EF69DF">
      <w:r w:rsidRPr="00EF69DF">
        <w:t xml:space="preserve">2. Состав и содержание проектов планировки территории устанавливаются Градостроительным </w:t>
      </w:r>
      <w:hyperlink r:id="rId16">
        <w:r w:rsidRPr="00EF69DF">
          <w:t>кодексом</w:t>
        </w:r>
      </w:hyperlink>
      <w:r w:rsidRPr="00EF69DF">
        <w:t>, законами и иными нормативными правовыми актами Приморского края.</w:t>
      </w:r>
    </w:p>
    <w:p w:rsidR="00EF69DF" w:rsidRPr="00EF69DF" w:rsidRDefault="00EF69DF" w:rsidP="00EF69DF">
      <w:r w:rsidRPr="00EF69DF">
        <w:t xml:space="preserve">3. Решение о подготовке документации по планировке территории применительно к территории городского округа, за исключением случаев, указанных в </w:t>
      </w:r>
      <w:hyperlink r:id="rId17">
        <w:r w:rsidRPr="00EF69DF">
          <w:t>частях 1.1</w:t>
        </w:r>
      </w:hyperlink>
      <w:r w:rsidRPr="00EF69DF">
        <w:t xml:space="preserve">, </w:t>
      </w:r>
      <w:hyperlink r:id="rId18">
        <w:r w:rsidRPr="00EF69DF">
          <w:t>2</w:t>
        </w:r>
      </w:hyperlink>
      <w:r w:rsidRPr="00EF69DF">
        <w:t xml:space="preserve"> - </w:t>
      </w:r>
      <w:hyperlink r:id="rId19">
        <w:r w:rsidRPr="00EF69DF">
          <w:t>4.2</w:t>
        </w:r>
      </w:hyperlink>
      <w:r w:rsidRPr="00EF69DF">
        <w:t xml:space="preserve"> и </w:t>
      </w:r>
      <w:hyperlink r:id="rId20">
        <w:r w:rsidRPr="00EF69DF">
          <w:t>5.2 статьи 45</w:t>
        </w:r>
      </w:hyperlink>
      <w:r w:rsidRPr="00EF69DF">
        <w:t xml:space="preserve"> Градостроительного кодекса, принимается администрацией муниципального округа город </w:t>
      </w:r>
      <w:proofErr w:type="spellStart"/>
      <w:r w:rsidRPr="00EF69DF">
        <w:t>Партизанск</w:t>
      </w:r>
      <w:proofErr w:type="spellEnd"/>
      <w:r w:rsidRPr="00EF69DF">
        <w:t xml:space="preserve"> </w:t>
      </w:r>
      <w:r w:rsidRPr="00EF69DF">
        <w:lastRenderedPageBreak/>
        <w:t xml:space="preserve">по собственной инициативе либо на основании предложений физических или юридических лиц о подготовке документации по планировке территории. В случае подготовки документации по планировке территории заинтересованными лицами, указанными в </w:t>
      </w:r>
      <w:hyperlink r:id="rId21">
        <w:r w:rsidRPr="00EF69DF">
          <w:t>части 1.1 статьи 45</w:t>
        </w:r>
      </w:hyperlink>
      <w:r w:rsidRPr="00EF69DF">
        <w:t xml:space="preserve"> Градостроительного кодекса, принятие органом местного самоуправления городского округа решения о подготовке документации по планировке территории не требуется.</w:t>
      </w:r>
    </w:p>
    <w:p w:rsidR="00EF69DF" w:rsidRPr="00EF69DF" w:rsidRDefault="00EF69DF" w:rsidP="00EF69DF">
      <w:r w:rsidRPr="00EF69DF">
        <w:t xml:space="preserve">4. Указанное в части 3 настоящей статьи решение подлежит опубликованию в порядке, установленном для официального опубликования муниципальных правовых актов, иной официальной информации, в течение трех дней со дня принятия такого решения и размещается на официальном сайте администрации муниципального округа город </w:t>
      </w:r>
      <w:proofErr w:type="spellStart"/>
      <w:r w:rsidRPr="00EF69DF">
        <w:t>Партизанск</w:t>
      </w:r>
      <w:proofErr w:type="spellEnd"/>
      <w:r w:rsidRPr="00EF69DF">
        <w:t xml:space="preserve"> в сети "Интернет".</w:t>
      </w:r>
    </w:p>
    <w:p w:rsidR="00EF69DF" w:rsidRPr="00EF69DF" w:rsidRDefault="00EF69DF" w:rsidP="00EF69DF">
      <w:r w:rsidRPr="00EF69DF">
        <w:t xml:space="preserve">5. </w:t>
      </w:r>
      <w:proofErr w:type="gramStart"/>
      <w:r w:rsidRPr="00EF69DF">
        <w:t xml:space="preserve">Подготовка документации по планировке территории осуществляется администрацией муниципального округа город </w:t>
      </w:r>
      <w:proofErr w:type="spellStart"/>
      <w:r w:rsidRPr="00EF69DF">
        <w:t>Партизанск</w:t>
      </w:r>
      <w:proofErr w:type="spellEnd"/>
      <w:r w:rsidRPr="00EF69DF">
        <w:t xml:space="preserve"> самостоятельно, подведомственными органам местного самоуправления муниципальными учреждениями, либо привлекаемыми ими на основании государственного или муниципального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иными лицами.</w:t>
      </w:r>
      <w:proofErr w:type="gramEnd"/>
      <w:r w:rsidRPr="00EF69DF">
        <w:t xml:space="preserve"> Подготовка документации по планировке территории, в том числе предусматривающей размещение объектов федерального значения, объектов регионального значения, объектов местного значения, может осуществляться физическими или юридическими лицами за счет их средств.</w:t>
      </w:r>
    </w:p>
    <w:p w:rsidR="00EF69DF" w:rsidRPr="00EF69DF" w:rsidRDefault="00EF69DF" w:rsidP="00EF69DF">
      <w:r w:rsidRPr="00EF69DF">
        <w:t xml:space="preserve">6. </w:t>
      </w:r>
      <w:proofErr w:type="gramStart"/>
      <w:r w:rsidRPr="00EF69DF">
        <w:t>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линейных объектов), лесохозяйственного регламента, положения об особо охраняемой природной территории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комплексными схемами организации дорожного</w:t>
      </w:r>
      <w:proofErr w:type="gramEnd"/>
      <w:r w:rsidRPr="00EF69DF">
        <w:t xml:space="preserve"> </w:t>
      </w:r>
      <w:proofErr w:type="gramStart"/>
      <w:r w:rsidRPr="00EF69DF">
        <w:t>движения, требованиями по обеспечению эффективности организации дорожного движения, указанными в части 1 статьи 11 Федерального закона "Об организации дорожного движения в Российской Федерации и о внесении изменений в отдельные законодательные акты Российской Федерации", требованиями технических регламентов, сводов правил 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w:t>
      </w:r>
      <w:proofErr w:type="gramEnd"/>
      <w:r w:rsidRPr="00EF69DF">
        <w:t xml:space="preserve"> и культуры) народов Российской Федерации, границ территорий выявленных объектов культурного наследия, границ зон с особыми условиями использования территорий, если иное не предусмотрено частью 10.2  статьи 45 Градостроительного кодекса Российской Федерации.</w:t>
      </w:r>
    </w:p>
    <w:p w:rsidR="00EF69DF" w:rsidRPr="00EF69DF" w:rsidRDefault="00EF69DF" w:rsidP="00EF69DF">
      <w:r w:rsidRPr="00EF69DF">
        <w:t xml:space="preserve">7. Порядок подготовки документации по планировке территории, разрабатываемой на основании решений органов местного самоуправления, порядок принятия решения об утверждении документации по планировке территории устанавливаются </w:t>
      </w:r>
      <w:hyperlink r:id="rId22">
        <w:r w:rsidRPr="00EF69DF">
          <w:t>статьями 45</w:t>
        </w:r>
      </w:hyperlink>
      <w:r w:rsidRPr="00EF69DF">
        <w:t xml:space="preserve"> - </w:t>
      </w:r>
      <w:hyperlink r:id="rId23">
        <w:r w:rsidRPr="00EF69DF">
          <w:t>46</w:t>
        </w:r>
      </w:hyperlink>
      <w:r w:rsidRPr="00EF69DF">
        <w:t xml:space="preserve"> Градостроительного кодекса и нормативными правовыми актами органов местного самоуправления.</w:t>
      </w:r>
    </w:p>
    <w:p w:rsidR="00EF69DF" w:rsidRPr="00EF69DF" w:rsidRDefault="00EF69DF" w:rsidP="00EF69DF">
      <w:bookmarkStart w:id="5" w:name="_Toc235200968"/>
      <w:r w:rsidRPr="00EF69DF">
        <w:t>Глава 4. ПРОВЕДЕНИЕ ОБЩЕСТВЕННЫХ ОБСУЖДЕНИЙ, ПУБЛИЧНЫХ СЛУШАНИЙ ПО ВОПРОСАМ ЗЕМЛЕПОЛЬЗОВАНИЯ И ЗАСТРОЙКИ</w:t>
      </w:r>
      <w:bookmarkEnd w:id="5"/>
    </w:p>
    <w:p w:rsidR="00EF69DF" w:rsidRPr="00EF69DF" w:rsidRDefault="00EF69DF" w:rsidP="00EF69DF">
      <w:r w:rsidRPr="00EF69DF">
        <w:t>Статья 11. Общественные обсуждения, публичные слушания по вопросам землепользования и застройки</w:t>
      </w:r>
    </w:p>
    <w:p w:rsidR="00EF69DF" w:rsidRPr="00EF69DF" w:rsidRDefault="00EF69DF" w:rsidP="00EF69DF">
      <w:r w:rsidRPr="00EF69DF">
        <w:lastRenderedPageBreak/>
        <w:t xml:space="preserve">1. </w:t>
      </w:r>
      <w:proofErr w:type="gramStart"/>
      <w:r w:rsidRPr="00EF69DF">
        <w:t>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w:t>
      </w:r>
      <w:proofErr w:type="gramEnd"/>
      <w:r w:rsidRPr="00EF69DF">
        <w:t xml:space="preserve"> </w:t>
      </w:r>
      <w:proofErr w:type="gramStart"/>
      <w:r w:rsidRPr="00EF69DF">
        <w:t xml:space="preserve">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 соответствии с </w:t>
      </w:r>
      <w:hyperlink r:id="rId24">
        <w:r w:rsidRPr="00EF69DF">
          <w:t>Уставом</w:t>
        </w:r>
      </w:hyperlink>
      <w:r w:rsidRPr="00EF69DF">
        <w:t xml:space="preserve"> муниципального округа город </w:t>
      </w:r>
      <w:proofErr w:type="spellStart"/>
      <w:r w:rsidRPr="00EF69DF">
        <w:t>Партизанск</w:t>
      </w:r>
      <w:proofErr w:type="spellEnd"/>
      <w:r w:rsidRPr="00EF69DF">
        <w:t xml:space="preserve"> и (или) нормативным правовым актом Думы муниципального округа город </w:t>
      </w:r>
      <w:proofErr w:type="spellStart"/>
      <w:r w:rsidRPr="00EF69DF">
        <w:t>Партизанск</w:t>
      </w:r>
      <w:proofErr w:type="spellEnd"/>
      <w:r w:rsidRPr="00EF69DF">
        <w:t xml:space="preserve"> и с учетом положений Градостроительного </w:t>
      </w:r>
      <w:hyperlink r:id="rId25">
        <w:r w:rsidRPr="00EF69DF">
          <w:t>кодекса</w:t>
        </w:r>
      </w:hyperlink>
      <w:r w:rsidRPr="00EF69DF">
        <w:t xml:space="preserve"> проводятся общественные обсуждения, публичные слушания, за исключением случаев, предусмотренных Градостроительным </w:t>
      </w:r>
      <w:hyperlink r:id="rId26">
        <w:r w:rsidRPr="00EF69DF">
          <w:t>кодексом</w:t>
        </w:r>
      </w:hyperlink>
      <w:r w:rsidRPr="00EF69DF">
        <w:t xml:space="preserve"> и другими федеральными законами.</w:t>
      </w:r>
      <w:proofErr w:type="gramEnd"/>
    </w:p>
    <w:p w:rsidR="00EF69DF" w:rsidRPr="00EF69DF" w:rsidRDefault="00EF69DF" w:rsidP="00EF69DF">
      <w:r w:rsidRPr="00EF69DF">
        <w:t xml:space="preserve">2. </w:t>
      </w:r>
      <w:proofErr w:type="gramStart"/>
      <w:r w:rsidRPr="00EF69DF">
        <w:t>Участниками общественных обсуждений,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w:t>
      </w:r>
      <w:proofErr w:type="gramEnd"/>
      <w:r w:rsidRPr="00EF69DF">
        <w:t xml:space="preserve"> капитального строительства, а также правообладатели помещений, являющихся частью указанных объектов капитального строительства.</w:t>
      </w:r>
    </w:p>
    <w:p w:rsidR="00EF69DF" w:rsidRPr="00EF69DF" w:rsidRDefault="00EF69DF" w:rsidP="00EF69DF">
      <w:r w:rsidRPr="00EF69DF">
        <w:t xml:space="preserve">3. </w:t>
      </w:r>
      <w:proofErr w:type="gramStart"/>
      <w:r w:rsidRPr="00EF69DF">
        <w:t>Участниками общественных обсуждений,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w:t>
      </w:r>
      <w:proofErr w:type="gramEnd"/>
      <w:r w:rsidRPr="00EF69DF">
        <w:t xml:space="preserve"> </w:t>
      </w:r>
      <w:proofErr w:type="gramStart"/>
      <w:r w:rsidRPr="00EF69DF">
        <w:t>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w:t>
      </w:r>
      <w:proofErr w:type="gramEnd"/>
      <w:r w:rsidRPr="00EF69DF">
        <w:t>, а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EF69DF" w:rsidRPr="00EF69DF" w:rsidRDefault="00EF69DF" w:rsidP="00EF69DF">
      <w:r w:rsidRPr="00EF69DF">
        <w:t>4. Общественные обсуждения, публичные слушания проводятся на основе принципов публичности, справедливости и открытости принятия решений по вопросам местного значения.</w:t>
      </w:r>
    </w:p>
    <w:p w:rsidR="00EF69DF" w:rsidRPr="00EF69DF" w:rsidRDefault="00EF69DF" w:rsidP="00EF69DF">
      <w:r w:rsidRPr="00EF69DF">
        <w:t>5. Документами общественных обсуждений, публичных слушаний являются протокол публичных слушаний и заключение о результатах публичных слушаний.</w:t>
      </w:r>
    </w:p>
    <w:p w:rsidR="00EF69DF" w:rsidRPr="00EF69DF" w:rsidRDefault="00EF69DF" w:rsidP="00EF69DF">
      <w:r w:rsidRPr="00EF69DF">
        <w:lastRenderedPageBreak/>
        <w:t>Статья 12. Организация проведения общественных обсуждений, публичных слушаний по вопросам землепользования и застройки</w:t>
      </w:r>
    </w:p>
    <w:p w:rsidR="00EF69DF" w:rsidRPr="00EF69DF" w:rsidRDefault="00EF69DF" w:rsidP="00EF69DF">
      <w:proofErr w:type="gramStart"/>
      <w:r w:rsidRPr="00EF69DF">
        <w:t xml:space="preserve">Проведение общественных обсуждений, публичных слушаний по вопросам землепользования и застройки осуществляется в соответствии с Градостроительным </w:t>
      </w:r>
      <w:hyperlink r:id="rId27">
        <w:r w:rsidRPr="00EF69DF">
          <w:t>кодексом</w:t>
        </w:r>
      </w:hyperlink>
      <w:r w:rsidRPr="00EF69DF">
        <w:t xml:space="preserve">, Федеральным </w:t>
      </w:r>
      <w:hyperlink r:id="rId28">
        <w:r w:rsidRPr="00EF69DF">
          <w:t>законом</w:t>
        </w:r>
      </w:hyperlink>
      <w:r w:rsidRPr="00EF69DF">
        <w:t xml:space="preserve"> "Об общих принципах организации местного самоуправления в Российской Федерации", </w:t>
      </w:r>
      <w:hyperlink r:id="rId29">
        <w:r w:rsidRPr="00EF69DF">
          <w:t>Уставом</w:t>
        </w:r>
      </w:hyperlink>
      <w:r w:rsidRPr="00EF69DF">
        <w:t xml:space="preserve"> муниципального округа город </w:t>
      </w:r>
      <w:proofErr w:type="spellStart"/>
      <w:r w:rsidRPr="00EF69DF">
        <w:t>Партизанск</w:t>
      </w:r>
      <w:proofErr w:type="spellEnd"/>
      <w:r w:rsidRPr="00EF69DF">
        <w:t xml:space="preserve">, решениями Думы муниципального округа город </w:t>
      </w:r>
      <w:proofErr w:type="spellStart"/>
      <w:r w:rsidRPr="00EF69DF">
        <w:t>Партизанск</w:t>
      </w:r>
      <w:proofErr w:type="spellEnd"/>
      <w:r w:rsidRPr="00EF69DF">
        <w:t xml:space="preserve">, а также иными нормативно-правовыми документами муниципального округа город </w:t>
      </w:r>
      <w:proofErr w:type="spellStart"/>
      <w:r w:rsidRPr="00EF69DF">
        <w:t>Партизанск</w:t>
      </w:r>
      <w:proofErr w:type="spellEnd"/>
      <w:r w:rsidRPr="00EF69DF">
        <w:t>, регулирующими проведение общественных обсуждений, публичных слушаний.</w:t>
      </w:r>
      <w:proofErr w:type="gramEnd"/>
    </w:p>
    <w:p w:rsidR="00EF69DF" w:rsidRPr="00EF69DF" w:rsidRDefault="00EF69DF" w:rsidP="00EF69DF">
      <w:bookmarkStart w:id="6" w:name="_Toc235200969"/>
      <w:r w:rsidRPr="00EF69DF">
        <w:t>Глава 5. ВНЕСЕНИЕ ИЗМЕНЕНИЙ И ДОПОЛНЕНИЙ В ПРАВИЛА ЗЕМЛЕПОЛЬЗОВАНИЯ И ЗАСТРОЙКИ МУНИЦИПАЛЬНОГО ОКРУГА ГОРОД ПАРТИЗАНСК</w:t>
      </w:r>
      <w:bookmarkEnd w:id="6"/>
    </w:p>
    <w:p w:rsidR="00EF69DF" w:rsidRPr="00EF69DF" w:rsidRDefault="00EF69DF" w:rsidP="00EF69DF">
      <w:r w:rsidRPr="00EF69DF">
        <w:t>Статья 13. Порядок внесения изменений в настоящие Правила</w:t>
      </w:r>
    </w:p>
    <w:p w:rsidR="00EF69DF" w:rsidRPr="00EF69DF" w:rsidRDefault="00EF69DF" w:rsidP="00EF69DF">
      <w:r w:rsidRPr="00EF69DF">
        <w:t>1. Изменениями настоящих Правил считаются любые изменения текста Правил в части порядка применения и градостроительных регламентов, а также карты градостроительного зонирования</w:t>
      </w:r>
    </w:p>
    <w:p w:rsidR="00EF69DF" w:rsidRPr="00EF69DF" w:rsidRDefault="00EF69DF" w:rsidP="00EF69DF">
      <w:r w:rsidRPr="00EF69DF">
        <w:t>2. Основаниями для рассмотрения вопроса о внесении изменений в настоящие Правила являются:</w:t>
      </w:r>
    </w:p>
    <w:p w:rsidR="00EF69DF" w:rsidRPr="00EF69DF" w:rsidRDefault="00EF69DF" w:rsidP="00EF69DF">
      <w:r w:rsidRPr="00EF69DF">
        <w:t xml:space="preserve">1) несоответствие настоящих Правил Генеральному плану муниципального округа город </w:t>
      </w:r>
      <w:proofErr w:type="spellStart"/>
      <w:r w:rsidRPr="00EF69DF">
        <w:t>Партизанск</w:t>
      </w:r>
      <w:proofErr w:type="spellEnd"/>
      <w:r w:rsidRPr="00EF69DF">
        <w:t>, возникшее в результате внесения в Генеральный план изменений;</w:t>
      </w:r>
    </w:p>
    <w:p w:rsidR="00EF69DF" w:rsidRPr="00EF69DF" w:rsidRDefault="00EF69DF" w:rsidP="00EF69DF">
      <w:r w:rsidRPr="00EF69DF">
        <w:t>2) поступление предложений об изменении границ территориальных зон, изменении градостроительных регламентов;</w:t>
      </w:r>
    </w:p>
    <w:p w:rsidR="00EF69DF" w:rsidRPr="00EF69DF" w:rsidRDefault="00EF69DF" w:rsidP="00EF69DF">
      <w:bookmarkStart w:id="7" w:name="P340"/>
      <w:bookmarkEnd w:id="7"/>
      <w:r w:rsidRPr="00EF69DF">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EF69DF" w:rsidRPr="00EF69DF" w:rsidRDefault="00EF69DF" w:rsidP="00EF69DF">
      <w:proofErr w:type="gramStart"/>
      <w:r w:rsidRPr="00EF69DF">
        <w:t>4) несоответствие сведений о местоположении границ населенных пунктов (в том числе в случае выявления пересечения границ населенного пункта (населенных пунктов) с границами земельных участков), содержащихся в документах территориального планирования, содержащемуся в Едином государственном реестре недвижимости описанию местоположения границ указанных населенных пунктов, которое было изменено в соответствии с федеральным законом при внесении в Единый государственный реестр недвижимости сведений о границах населенных</w:t>
      </w:r>
      <w:proofErr w:type="gramEnd"/>
      <w:r w:rsidRPr="00EF69DF">
        <w:t xml:space="preserve"> пунктов;</w:t>
      </w:r>
    </w:p>
    <w:p w:rsidR="00EF69DF" w:rsidRPr="00EF69DF" w:rsidRDefault="00EF69DF" w:rsidP="00EF69DF">
      <w:r w:rsidRPr="00EF69DF">
        <w:t>5)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EF69DF" w:rsidRPr="00EF69DF" w:rsidRDefault="00EF69DF" w:rsidP="00EF69DF">
      <w:bookmarkStart w:id="8" w:name="P342"/>
      <w:bookmarkEnd w:id="8"/>
      <w:r w:rsidRPr="00EF69DF">
        <w:t>6)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EF69DF" w:rsidRPr="00EF69DF" w:rsidRDefault="00EF69DF" w:rsidP="00EF69DF">
      <w:r w:rsidRPr="00EF69DF">
        <w:lastRenderedPageBreak/>
        <w:t>7) принятие решения о комплексном развитии территории или заключение в соответствии со статьей 70 Градостроительного Кодекса Российской Федерации договора о комплексном развитии территории;</w:t>
      </w:r>
    </w:p>
    <w:p w:rsidR="00EF69DF" w:rsidRPr="00EF69DF" w:rsidRDefault="00EF69DF" w:rsidP="00EF69DF">
      <w:r w:rsidRPr="00EF69DF">
        <w:t xml:space="preserve">8) </w:t>
      </w:r>
      <w:proofErr w:type="spellStart"/>
      <w:r w:rsidRPr="00EF69DF">
        <w:t>бнаружение</w:t>
      </w:r>
      <w:proofErr w:type="spellEnd"/>
      <w:r w:rsidRPr="00EF69DF">
        <w:t xml:space="preserve"> мест захоронений погибших при защите Отечества, расположенных в границах муниципальных образований;</w:t>
      </w:r>
    </w:p>
    <w:p w:rsidR="00EF69DF" w:rsidRPr="00EF69DF" w:rsidRDefault="00EF69DF" w:rsidP="00EF69DF">
      <w:r w:rsidRPr="00EF69DF">
        <w:t>9) несоответствие сведений о границах территориальных зон, содержащихся в правилах землепользования и застройки, содержащемуся в Едином государственном реестре недвижимости описанию местоположения границ указанных территориальных зон, которое было изменено в соответствии с федеральным законом при внесении в Единый государственный реестр недвижимости сведений о границах территориальных зон.</w:t>
      </w:r>
    </w:p>
    <w:p w:rsidR="00EF69DF" w:rsidRPr="00EF69DF" w:rsidRDefault="00EF69DF" w:rsidP="00EF69DF">
      <w:r w:rsidRPr="00EF69DF">
        <w:t>3. С предложениями о внесении изменений в настоящие Правила могут выступать:</w:t>
      </w:r>
    </w:p>
    <w:p w:rsidR="00EF69DF" w:rsidRPr="00EF69DF" w:rsidRDefault="00EF69DF" w:rsidP="00EF69DF">
      <w:r w:rsidRPr="00EF69DF">
        <w:t>1) федеральные органы исполнительной власти в случаях, если Правила могут воспрепятствовать функционированию, размещению объектов капитального строительства федерального значения;</w:t>
      </w:r>
    </w:p>
    <w:p w:rsidR="00EF69DF" w:rsidRPr="00EF69DF" w:rsidRDefault="00EF69DF" w:rsidP="00EF69DF">
      <w:r w:rsidRPr="00EF69DF">
        <w:t>2) исполнительные органы субъектов Российской Федерации в случаях, если Правила могут воспрепятствовать функционированию, размещению объектов капитального строительства регионального значения;</w:t>
      </w:r>
    </w:p>
    <w:p w:rsidR="00EF69DF" w:rsidRPr="00EF69DF" w:rsidRDefault="00EF69DF" w:rsidP="00EF69DF">
      <w:r w:rsidRPr="00EF69DF">
        <w:t>3) органы местного самоуправления в случаях, если необходимо совершенствовать порядок регулирования землепользования и застройки на соответствующих территориях муниципального округа;</w:t>
      </w:r>
    </w:p>
    <w:p w:rsidR="00EF69DF" w:rsidRPr="00EF69DF" w:rsidRDefault="00EF69DF" w:rsidP="00EF69DF">
      <w:r w:rsidRPr="00EF69DF">
        <w:t>4) органы местного самоуправления в случаях обнаружения мест захоронений погибших при защите Отечества, расположенных в границах муниципальных образований;</w:t>
      </w:r>
    </w:p>
    <w:p w:rsidR="00EF69DF" w:rsidRPr="00EF69DF" w:rsidRDefault="00EF69DF" w:rsidP="00EF69DF">
      <w:r w:rsidRPr="00EF69DF">
        <w:t xml:space="preserve">5) физические или юридические лица в инициативном порядке либо в случаях, если в результате применения </w:t>
      </w:r>
      <w:proofErr w:type="gramStart"/>
      <w:r w:rsidRPr="00EF69DF">
        <w:t>Правил</w:t>
      </w:r>
      <w:proofErr w:type="gramEnd"/>
      <w:r w:rsidRPr="00EF69DF">
        <w:t xml:space="preserve">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EF69DF" w:rsidRPr="00EF69DF" w:rsidRDefault="00EF69DF" w:rsidP="00EF69DF">
      <w:r w:rsidRPr="00EF69DF">
        <w:t>6) уполномоченные федеральные органы исполнительной власти, оператор комплексного развития территории, лицо, с которым заключен договор о комплексном развитии территории, в целях реализации решения о комплексном развитии территории, принятого Правительством Российской Федерации;</w:t>
      </w:r>
    </w:p>
    <w:p w:rsidR="00EF69DF" w:rsidRPr="00EF69DF" w:rsidRDefault="00EF69DF" w:rsidP="00EF69DF">
      <w:r w:rsidRPr="00EF69DF">
        <w:t xml:space="preserve"> </w:t>
      </w:r>
      <w:proofErr w:type="gramStart"/>
      <w:r w:rsidRPr="00EF69DF">
        <w:t xml:space="preserve">7) высшие исполнительные органы субъекта Российской Федерации, органы местного самоуправления, принявшие решение о комплексном развитии территории, </w:t>
      </w:r>
      <w:bookmarkStart w:id="9" w:name="P352"/>
      <w:bookmarkEnd w:id="9"/>
      <w:r w:rsidRPr="00EF69DF">
        <w:t>лицо, с которым заключен договор о комплексном развитии территории, в целях реализации решения о комплексном развитии территории, принятого высшим исполнительным органом субъекта Российской Федерации, главой местной администрации, а также в целях комплексного развития территории по инициативе правообладателей;</w:t>
      </w:r>
      <w:proofErr w:type="gramEnd"/>
    </w:p>
    <w:p w:rsidR="00EF69DF" w:rsidRPr="00EF69DF" w:rsidRDefault="00EF69DF" w:rsidP="00EF69DF">
      <w:r w:rsidRPr="00EF69DF">
        <w:t>4. В случае</w:t>
      </w:r>
      <w:proofErr w:type="gramStart"/>
      <w:r w:rsidRPr="00EF69DF">
        <w:t>,</w:t>
      </w:r>
      <w:proofErr w:type="gramEnd"/>
      <w:r w:rsidRPr="00EF69DF">
        <w:t xml:space="preserve"> если Правилами не обеспечена в соответствии с </w:t>
      </w:r>
      <w:hyperlink r:id="rId30">
        <w:r w:rsidRPr="00EF69DF">
          <w:t>частью 3.1 статьи 31</w:t>
        </w:r>
      </w:hyperlink>
      <w:r w:rsidRPr="00EF69DF">
        <w:t xml:space="preserve"> Градостроительного кодекса Российской Федерации возможность размещения на территориях муниципального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w:t>
      </w:r>
      <w:r w:rsidRPr="00EF69DF">
        <w:lastRenderedPageBreak/>
        <w:t xml:space="preserve">уполномоченный орган исполнительной власти субъекта Российской Федерации, уполномоченный орган местного самоуправления направляют главе муниципального округа город </w:t>
      </w:r>
      <w:proofErr w:type="spellStart"/>
      <w:r w:rsidRPr="00EF69DF">
        <w:t>Партизанск</w:t>
      </w:r>
      <w:proofErr w:type="spellEnd"/>
      <w:r w:rsidRPr="00EF69DF">
        <w:t xml:space="preserve"> требование о внесении изменений в Правила в целях обеспечения размещения указанных объектов.</w:t>
      </w:r>
    </w:p>
    <w:p w:rsidR="00EF69DF" w:rsidRPr="00EF69DF" w:rsidRDefault="00EF69DF" w:rsidP="00EF69DF">
      <w:r w:rsidRPr="00EF69DF">
        <w:t>5. Предложение о внесении изменений в настоящие Правила направляется в письменной форме в Комиссию.</w:t>
      </w:r>
    </w:p>
    <w:p w:rsidR="00EF69DF" w:rsidRPr="00EF69DF" w:rsidRDefault="00EF69DF" w:rsidP="00EF69DF">
      <w:r w:rsidRPr="00EF69DF">
        <w:t xml:space="preserve">6. Порядок внесения изменений в настоящие Правила регулируется </w:t>
      </w:r>
      <w:hyperlink r:id="rId31">
        <w:r w:rsidRPr="00EF69DF">
          <w:t>статьями 31</w:t>
        </w:r>
      </w:hyperlink>
      <w:r w:rsidRPr="00EF69DF">
        <w:t xml:space="preserve"> - </w:t>
      </w:r>
      <w:hyperlink r:id="rId32">
        <w:r w:rsidRPr="00EF69DF">
          <w:t>33</w:t>
        </w:r>
      </w:hyperlink>
      <w:r w:rsidRPr="00EF69DF">
        <w:t xml:space="preserve"> Градостроительного кодекса Российской Федерации.</w:t>
      </w:r>
    </w:p>
    <w:p w:rsidR="00EF69DF" w:rsidRPr="00EF69DF" w:rsidRDefault="00EF69DF" w:rsidP="00EF69DF">
      <w:r w:rsidRPr="00EF69DF">
        <w:t>Статья 14. Порядок утверждения нормативного правового акта о внесении изменений в Правила</w:t>
      </w:r>
    </w:p>
    <w:p w:rsidR="00EF69DF" w:rsidRPr="00EF69DF" w:rsidRDefault="00EF69DF" w:rsidP="00EF69DF">
      <w:r w:rsidRPr="00EF69DF">
        <w:t xml:space="preserve">1. Решение о внесении изменений в Правила утверждается Думой муниципального округа город </w:t>
      </w:r>
      <w:proofErr w:type="spellStart"/>
      <w:r w:rsidRPr="00EF69DF">
        <w:t>Партизанск</w:t>
      </w:r>
      <w:proofErr w:type="spellEnd"/>
      <w:r w:rsidRPr="00EF69DF">
        <w:t xml:space="preserve">. Обязательными приложениями к проекту о внесении изменений в Правила являются протоколы публичных слушаний по указанному проекту и заключение о результатах таких публичных слушаний, за исключением случаев, предусмотренных Градостроительным Кодексом Российской Федерации, когда общественные обсуждения, публичные слушания </w:t>
      </w:r>
      <w:proofErr w:type="spellStart"/>
      <w:r w:rsidRPr="00EF69DF">
        <w:t>н</w:t>
      </w:r>
      <w:proofErr w:type="spellEnd"/>
      <w:r w:rsidRPr="00EF69DF">
        <w:t xml:space="preserve"> проводятся.</w:t>
      </w:r>
    </w:p>
    <w:p w:rsidR="00EF69DF" w:rsidRPr="00EF69DF" w:rsidRDefault="00EF69DF" w:rsidP="00EF69DF">
      <w:r w:rsidRPr="00EF69DF">
        <w:t xml:space="preserve">2. Дума муниципального округа город </w:t>
      </w:r>
      <w:proofErr w:type="spellStart"/>
      <w:r w:rsidRPr="00EF69DF">
        <w:t>Партизанск</w:t>
      </w:r>
      <w:proofErr w:type="spellEnd"/>
      <w:r w:rsidRPr="00EF69DF">
        <w:t xml:space="preserve"> по результатам рассмотрения проекта о внесении изменений в Правила и обязательных приложений к нему может утвердить решение о внесении изменений в Правила или направить проект решения </w:t>
      </w:r>
      <w:proofErr w:type="gramStart"/>
      <w:r w:rsidRPr="00EF69DF">
        <w:t>о внесении изменений в Правила на доработку в соответствии с результатами</w:t>
      </w:r>
      <w:proofErr w:type="gramEnd"/>
      <w:r w:rsidRPr="00EF69DF">
        <w:t xml:space="preserve"> публичных слушаний по указанному проекту.</w:t>
      </w:r>
    </w:p>
    <w:p w:rsidR="00EF69DF" w:rsidRPr="00EF69DF" w:rsidRDefault="00EF69DF" w:rsidP="00EF69DF">
      <w:r w:rsidRPr="00EF69DF">
        <w:t xml:space="preserve">3. Нормативный правовой акт о внесении изменений в Правила подлежит опубликованию в порядке, установленном для официального опубликования муниципальных правовых актов, и размещается на официальном сайте муниципального округа город </w:t>
      </w:r>
      <w:proofErr w:type="spellStart"/>
      <w:r w:rsidRPr="00EF69DF">
        <w:t>Партизанск</w:t>
      </w:r>
      <w:proofErr w:type="spellEnd"/>
      <w:r w:rsidRPr="00EF69DF">
        <w:t xml:space="preserve"> в сети Интернет.</w:t>
      </w:r>
    </w:p>
    <w:p w:rsidR="00EF69DF" w:rsidRPr="00EF69DF" w:rsidRDefault="00EF69DF" w:rsidP="00EF69DF">
      <w:r w:rsidRPr="00EF69DF">
        <w:t>4. Физические и юридические лица вправе оспорить решение о внесении изменений в настоящие Правила в судебном порядке.</w:t>
      </w:r>
    </w:p>
    <w:p w:rsidR="00EF69DF" w:rsidRPr="00EF69DF" w:rsidRDefault="00EF69DF" w:rsidP="00EF69DF">
      <w:r w:rsidRPr="00EF69DF">
        <w:t>5. Органы государственной власти Российской Федерации, органы государственной власти Приморского края вправе оспорить решение о внесении изменений в настоящие Правила в судебном порядке в случае несоответствия данных изменений законодательству Российской Федерации, а также схемам территориального планирования Российской Федерации, схеме территориального планирования Приморского края, утвержденным до внесения изменений в настоящие Правила.</w:t>
      </w:r>
    </w:p>
    <w:p w:rsidR="00EF69DF" w:rsidRPr="00EF69DF" w:rsidRDefault="00EF69DF" w:rsidP="00EF69DF">
      <w:bookmarkStart w:id="10" w:name="_Toc235200970"/>
      <w:r w:rsidRPr="00EF69DF">
        <w:t>Глава 6. РЕГУЛИРОВАНИЕ ИНЫХ ВОПРОСОВ ЗЕМЛЕПОЛЬЗОВАНИЯ И ЗАСТРОЙКИ</w:t>
      </w:r>
      <w:bookmarkEnd w:id="10"/>
    </w:p>
    <w:p w:rsidR="00EF69DF" w:rsidRPr="00EF69DF" w:rsidRDefault="00EF69DF" w:rsidP="00EF69DF">
      <w:r w:rsidRPr="00EF69DF">
        <w:t>Статья 15. Информационное обеспечение градостроительной деятельности на территории городского округа</w:t>
      </w:r>
    </w:p>
    <w:p w:rsidR="00EF69DF" w:rsidRPr="00EF69DF" w:rsidRDefault="00EF69DF" w:rsidP="00EF69DF">
      <w:r w:rsidRPr="00EF69DF">
        <w:t>1. Целью ведения государственных информационных систем обеспечения градостроительной деятельности является обеспечение органов государственной власти, органов местного самоуправления, физических и юридических лиц достоверными сведениями, необходимыми для осуществления градостроительной деятельности.</w:t>
      </w:r>
    </w:p>
    <w:p w:rsidR="00EF69DF" w:rsidRPr="00EF69DF" w:rsidRDefault="00EF69DF" w:rsidP="00EF69DF">
      <w:r w:rsidRPr="00EF69DF">
        <w:t xml:space="preserve">2. </w:t>
      </w:r>
      <w:proofErr w:type="gramStart"/>
      <w:r w:rsidRPr="00EF69DF">
        <w:t>Государственные информационные системы обеспечения градостроительной деятельности включают в себя сведения, документы и материалы в текстовой и графической формах.</w:t>
      </w:r>
      <w:proofErr w:type="gramEnd"/>
    </w:p>
    <w:p w:rsidR="00EF69DF" w:rsidRPr="00EF69DF" w:rsidRDefault="00EF69DF" w:rsidP="00EF69DF">
      <w:r w:rsidRPr="00EF69DF">
        <w:t xml:space="preserve">3. Содержание государственных информационных систем обеспечения градостроительной деятельности должно соответствовать </w:t>
      </w:r>
      <w:hyperlink r:id="rId33">
        <w:r w:rsidRPr="00EF69DF">
          <w:t>главе 7</w:t>
        </w:r>
      </w:hyperlink>
      <w:r w:rsidRPr="00EF69DF">
        <w:t xml:space="preserve"> Градостроительного кодекса Российской Федерации.</w:t>
      </w:r>
    </w:p>
    <w:p w:rsidR="00EF69DF" w:rsidRPr="00EF69DF" w:rsidRDefault="00EF69DF" w:rsidP="00EF69DF">
      <w:r w:rsidRPr="00EF69DF">
        <w:lastRenderedPageBreak/>
        <w:t xml:space="preserve">4. Создание и эксплуатация государственных информационных систем обеспечения градостроительной деятельности, ведение государственных информационных систем обеспечения градостроительной деятельности и предоставление сведений, документов и материалов государственных информационных систем обеспечения градостроительной деятельности регулируется </w:t>
      </w:r>
      <w:hyperlink r:id="rId34">
        <w:r w:rsidRPr="00EF69DF">
          <w:t>статьей 57</w:t>
        </w:r>
      </w:hyperlink>
      <w:r w:rsidRPr="00EF69DF">
        <w:t xml:space="preserve"> Градостроительного кодекса Российской Федерации.</w:t>
      </w:r>
    </w:p>
    <w:p w:rsidR="00EF69DF" w:rsidRPr="00EF69DF" w:rsidRDefault="00EF69DF" w:rsidP="00EF69DF">
      <w:r w:rsidRPr="00EF69DF">
        <w:t xml:space="preserve">5. </w:t>
      </w:r>
      <w:proofErr w:type="gramStart"/>
      <w:r w:rsidRPr="00EF69DF">
        <w:t>Порядок ведения государственных информационных систем обеспечения градостроительной деятельности, в том числе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а также государственных информационных систем автоматизированной информационно-аналитической поддержки осуществления полномочий в области градостроительной деятельности, требования к технологиям, программным, лингвистическим, правовым, организационным и техническим средствам обеспечения ведения указанных автоматизированных государственных информационных систем устанавливаются</w:t>
      </w:r>
      <w:proofErr w:type="gramEnd"/>
      <w:r w:rsidRPr="00EF69DF">
        <w:t xml:space="preserve"> Правительством Российской Федерации.</w:t>
      </w:r>
    </w:p>
    <w:p w:rsidR="00EF69DF" w:rsidRPr="00EF69DF" w:rsidRDefault="00EF69DF" w:rsidP="00EF69DF">
      <w:r w:rsidRPr="00EF69DF">
        <w:t xml:space="preserve">6. </w:t>
      </w:r>
      <w:proofErr w:type="gramStart"/>
      <w:r w:rsidRPr="00EF69DF">
        <w:t xml:space="preserve">Администрация муниципального округа город </w:t>
      </w:r>
      <w:proofErr w:type="spellStart"/>
      <w:r w:rsidRPr="00EF69DF">
        <w:t>Партизанск</w:t>
      </w:r>
      <w:proofErr w:type="spellEnd"/>
      <w:r w:rsidRPr="00EF69DF">
        <w:t xml:space="preserve"> обязана предоставлять сведения, документы, материалы, содержащиеся в государственных информационных системах обеспечения градостроительной деятельности, в том числе размещаемые в указанных информационных системах уполномоченным органом государственной власти субъекта Российской Федерации, по запросам органов государственной власти, органов местного самоуправления, физических и юридических лиц.</w:t>
      </w:r>
      <w:proofErr w:type="gramEnd"/>
    </w:p>
    <w:p w:rsidR="00EF69DF" w:rsidRPr="00EF69DF" w:rsidRDefault="00EF69DF" w:rsidP="00EF69DF">
      <w:r w:rsidRPr="00EF69DF">
        <w:t xml:space="preserve">7. Предоставление сведений, документов и материалов, содержащихся в государственных информационных системах обеспечения градостроительной деятельности, осуществляется бесплатно или за плату. Порядок предоставления сведений, документов и материалов, содержащихся в государственных информационных системах обеспечения градостроительной деятельности, размер платы за их предоставление и порядок взимания такой платы устанавливаются Градостроительным </w:t>
      </w:r>
      <w:hyperlink r:id="rId35">
        <w:r w:rsidRPr="00EF69DF">
          <w:t>кодексом</w:t>
        </w:r>
      </w:hyperlink>
      <w:r w:rsidRPr="00EF69DF">
        <w:t>, а также нормативно-правовыми актами Правительства Российской Федерации.</w:t>
      </w:r>
    </w:p>
    <w:p w:rsidR="00EF69DF" w:rsidRPr="00EF69DF" w:rsidRDefault="00EF69DF" w:rsidP="00EF69DF">
      <w:r w:rsidRPr="00EF69DF">
        <w:t>Статья 16. Право ограниченного пользования чужим земельным участком (сервитут, публичный сервитут)</w:t>
      </w:r>
    </w:p>
    <w:p w:rsidR="00EF69DF" w:rsidRPr="00EF69DF" w:rsidRDefault="00EF69DF" w:rsidP="00EF69DF">
      <w:r w:rsidRPr="00EF69DF">
        <w:t>1. Под сервитутом понимается право ограниченного пользования чужим земельным участком.</w:t>
      </w:r>
    </w:p>
    <w:p w:rsidR="00EF69DF" w:rsidRPr="00EF69DF" w:rsidRDefault="00EF69DF" w:rsidP="00EF69DF">
      <w:r w:rsidRPr="00EF69DF">
        <w:t xml:space="preserve">2. Сервитут устанавливается в соответствии с гражданским законодательством, а в отношении земельного участка, находящегося в государственной или муниципальной собственности, с учетом особенностей, предусмотренных </w:t>
      </w:r>
      <w:hyperlink r:id="rId36">
        <w:r w:rsidRPr="00EF69DF">
          <w:t>главами V.3</w:t>
        </w:r>
      </w:hyperlink>
      <w:r w:rsidRPr="00EF69DF">
        <w:t xml:space="preserve"> и V.7 Земельного кодекса Российской Федерации.</w:t>
      </w:r>
    </w:p>
    <w:p w:rsidR="00EF69DF" w:rsidRPr="00EF69DF" w:rsidRDefault="00EF69DF" w:rsidP="00EF69DF">
      <w:r w:rsidRPr="00EF69DF">
        <w:t>2.1. Сервитут может быть установлен решением исполнительного органа государственной власти или органа местного самоуправления в целях обеспечения государственных или муниципальных нужд, а также нужд местного населения без изъятия земельных участков (публичный сервитут).</w:t>
      </w:r>
    </w:p>
    <w:p w:rsidR="00EF69DF" w:rsidRPr="00EF69DF" w:rsidRDefault="00EF69DF" w:rsidP="00EF69DF">
      <w:r w:rsidRPr="00EF69DF">
        <w:t xml:space="preserve">3. Случаи, порядок установления и прекращения сервитута определяются в соответствии со </w:t>
      </w:r>
      <w:hyperlink r:id="rId37">
        <w:r w:rsidRPr="00EF69DF">
          <w:t>статьями 274</w:t>
        </w:r>
      </w:hyperlink>
      <w:r w:rsidRPr="00EF69DF">
        <w:t xml:space="preserve"> - </w:t>
      </w:r>
      <w:hyperlink r:id="rId38">
        <w:r w:rsidRPr="00EF69DF">
          <w:t>27</w:t>
        </w:r>
      </w:hyperlink>
      <w:r w:rsidRPr="00EF69DF">
        <w:t xml:space="preserve">6 Гражданского кодекса Российской Федерации и </w:t>
      </w:r>
      <w:hyperlink r:id="rId39">
        <w:r w:rsidRPr="00EF69DF">
          <w:t>статьями 23</w:t>
        </w:r>
      </w:hyperlink>
      <w:r w:rsidRPr="00EF69DF">
        <w:t xml:space="preserve">, </w:t>
      </w:r>
      <w:hyperlink r:id="rId40">
        <w:r w:rsidRPr="00EF69DF">
          <w:t>39.23</w:t>
        </w:r>
      </w:hyperlink>
      <w:r w:rsidRPr="00EF69DF">
        <w:t xml:space="preserve"> - </w:t>
      </w:r>
      <w:hyperlink r:id="rId41">
        <w:r w:rsidRPr="00EF69DF">
          <w:t>39.26</w:t>
        </w:r>
      </w:hyperlink>
      <w:r w:rsidRPr="00EF69DF">
        <w:t xml:space="preserve"> и </w:t>
      </w:r>
      <w:hyperlink r:id="rId42">
        <w:r w:rsidRPr="00EF69DF">
          <w:t>39.37</w:t>
        </w:r>
      </w:hyperlink>
      <w:r w:rsidRPr="00EF69DF">
        <w:t xml:space="preserve"> - </w:t>
      </w:r>
      <w:hyperlink r:id="rId43">
        <w:r w:rsidRPr="00EF69DF">
          <w:t>39.50</w:t>
        </w:r>
      </w:hyperlink>
      <w:r w:rsidRPr="00EF69DF">
        <w:t xml:space="preserve"> Земельного кодекса Российской Федерации.</w:t>
      </w:r>
    </w:p>
    <w:p w:rsidR="00EF69DF" w:rsidRPr="00EF69DF" w:rsidRDefault="00EF69DF" w:rsidP="00EF69DF">
      <w:r w:rsidRPr="00EF69DF">
        <w:t xml:space="preserve">4. Сервитуты подлежат государственной регистрации в соответствии с Федеральным </w:t>
      </w:r>
      <w:hyperlink r:id="rId44">
        <w:r w:rsidRPr="00EF69DF">
          <w:t>законом</w:t>
        </w:r>
      </w:hyperlink>
      <w:r w:rsidRPr="00EF69DF">
        <w:t xml:space="preserve"> от 13.07.2015 N 218-ФЗ "О государственной регистрации недвижимости" и внесению в Единый государственный реестр недвижимости.</w:t>
      </w:r>
    </w:p>
    <w:p w:rsidR="00EF69DF" w:rsidRPr="00EF69DF" w:rsidRDefault="00EF69DF" w:rsidP="00EF69DF">
      <w:r w:rsidRPr="00EF69DF">
        <w:lastRenderedPageBreak/>
        <w:t>5. По требованию собственника земельного участка, обремененного частным сервитутом, сервитут может быть прекращен ввиду отпадения оснований, по которым он был установлен.</w:t>
      </w:r>
    </w:p>
    <w:p w:rsidR="00EF69DF" w:rsidRPr="00EF69DF" w:rsidRDefault="00EF69DF" w:rsidP="00EF69DF">
      <w:r w:rsidRPr="00EF69DF">
        <w:t xml:space="preserve">6. Публичный сервитут, за исключением публичного сервитута, установленного в порядке, предусмотренном </w:t>
      </w:r>
      <w:hyperlink r:id="rId45">
        <w:r w:rsidRPr="00EF69DF">
          <w:t>главой V.7</w:t>
        </w:r>
      </w:hyperlink>
      <w:r w:rsidRPr="00EF69DF">
        <w:t xml:space="preserve"> Земельного кодекса, может быть прекращен в случае отсутствия общественных нужд, для которых он был установлен, путем принятия акта об отмене сервитута.</w:t>
      </w:r>
    </w:p>
    <w:p w:rsidR="00EF69DF" w:rsidRPr="00EF69DF" w:rsidRDefault="00EF69DF" w:rsidP="00EF69DF">
      <w:r w:rsidRPr="00EF69DF">
        <w:t>Статья 17. Резервирование земель для муниципальных нужд</w:t>
      </w:r>
    </w:p>
    <w:p w:rsidR="00EF69DF" w:rsidRPr="00EF69DF" w:rsidRDefault="00EF69DF" w:rsidP="00EF69DF">
      <w:r w:rsidRPr="00EF69DF">
        <w:t xml:space="preserve">1. Резервирование земель для муниципальных нужд осуществляется в соответствии со </w:t>
      </w:r>
      <w:hyperlink r:id="rId46">
        <w:r w:rsidRPr="00EF69DF">
          <w:t>статьей 70.1</w:t>
        </w:r>
      </w:hyperlink>
      <w:r w:rsidRPr="00EF69DF">
        <w:t xml:space="preserve"> Земельного кодекса.</w:t>
      </w:r>
    </w:p>
    <w:p w:rsidR="00EF69DF" w:rsidRPr="00EF69DF" w:rsidRDefault="00EF69DF" w:rsidP="00EF69DF">
      <w:r w:rsidRPr="00EF69DF">
        <w:t>2. Резервирование земель допускается в установленных документацией по планировке территории зонах планируемого размещения объектов местного значения, в пределах территорий, необходимых в соответствии с федеральными законами для обеспечения муниципальных нужд.</w:t>
      </w:r>
    </w:p>
    <w:p w:rsidR="00EF69DF" w:rsidRPr="00EF69DF" w:rsidRDefault="00EF69DF" w:rsidP="00EF69DF">
      <w:r w:rsidRPr="00EF69DF">
        <w:t xml:space="preserve">3. Решение о резервировании земель для муниципальных нужд принимает администрация муниципального округа город </w:t>
      </w:r>
      <w:proofErr w:type="spellStart"/>
      <w:r w:rsidRPr="00EF69DF">
        <w:t>Партизанск</w:t>
      </w:r>
      <w:proofErr w:type="spellEnd"/>
      <w:r w:rsidRPr="00EF69DF">
        <w:t>.</w:t>
      </w:r>
    </w:p>
    <w:p w:rsidR="00EF69DF" w:rsidRPr="00EF69DF" w:rsidRDefault="00EF69DF" w:rsidP="00EF69DF">
      <w:r w:rsidRPr="00EF69DF">
        <w:t>4. Порядок резервирования земель для муниципальных нужд определяется Правительством Российской Федерации.</w:t>
      </w:r>
    </w:p>
    <w:p w:rsidR="00EF69DF" w:rsidRPr="00EF69DF" w:rsidRDefault="00EF69DF" w:rsidP="00EF69DF">
      <w:r w:rsidRPr="00EF69DF">
        <w:t>Статья 18. Изъятие, в том числе путем выкупа, земельных участков для муниципальных нужд</w:t>
      </w:r>
    </w:p>
    <w:p w:rsidR="00EF69DF" w:rsidRPr="00EF69DF" w:rsidRDefault="00EF69DF" w:rsidP="00EF69DF">
      <w:r w:rsidRPr="00EF69DF">
        <w:t xml:space="preserve">1. Изъятие, в том числе путем выкупа, земельных участков для муниципальных нужд осуществляется в случаях, предусмотренных </w:t>
      </w:r>
      <w:hyperlink r:id="rId47">
        <w:r w:rsidRPr="00EF69DF">
          <w:t>статьей 49</w:t>
        </w:r>
      </w:hyperlink>
      <w:r w:rsidRPr="00EF69DF">
        <w:t xml:space="preserve"> Земельного кодекса.</w:t>
      </w:r>
    </w:p>
    <w:p w:rsidR="00EF69DF" w:rsidRPr="00EF69DF" w:rsidRDefault="00EF69DF" w:rsidP="00EF69DF">
      <w:r w:rsidRPr="00EF69DF">
        <w:t xml:space="preserve">2. Решение об изъятии, в том числе путем выкупа, земельных участков для муниципальных нужд принимается администрацией муниципального округа город </w:t>
      </w:r>
      <w:proofErr w:type="spellStart"/>
      <w:r w:rsidRPr="00EF69DF">
        <w:t>Партизанск</w:t>
      </w:r>
      <w:proofErr w:type="spellEnd"/>
      <w:r w:rsidRPr="00EF69DF">
        <w:t>.</w:t>
      </w:r>
    </w:p>
    <w:p w:rsidR="00EF69DF" w:rsidRPr="00EF69DF" w:rsidRDefault="00EF69DF" w:rsidP="00EF69DF">
      <w:r w:rsidRPr="00EF69DF">
        <w:t xml:space="preserve">3. Порядок изъятия земельных участков для муниципальных нужд определяется </w:t>
      </w:r>
      <w:hyperlink r:id="rId48">
        <w:r w:rsidRPr="00EF69DF">
          <w:t>главой VII. 1</w:t>
        </w:r>
      </w:hyperlink>
      <w:r w:rsidRPr="00EF69DF">
        <w:t xml:space="preserve"> Земельного кодекса.</w:t>
      </w:r>
    </w:p>
    <w:p w:rsidR="00EF69DF" w:rsidRPr="00EF69DF" w:rsidRDefault="00EF69DF" w:rsidP="00EF69DF">
      <w:r w:rsidRPr="00EF69DF">
        <w:t>Статья 19. Осуществление землепользования и застройки в зонах с особыми условиями использования территории</w:t>
      </w:r>
    </w:p>
    <w:p w:rsidR="00EF69DF" w:rsidRPr="00EF69DF" w:rsidRDefault="00EF69DF" w:rsidP="00EF69DF">
      <w:r w:rsidRPr="00EF69DF">
        <w:t>1. Землепользование и застройка в зонах с особыми условиями использования территории осуществляются:</w:t>
      </w:r>
    </w:p>
    <w:p w:rsidR="00EF69DF" w:rsidRPr="00EF69DF" w:rsidRDefault="00EF69DF" w:rsidP="00EF69DF">
      <w:r w:rsidRPr="00EF69DF">
        <w:t>1) с соблюдением запрещений и ограничений, установленных федеральным и региональным законодательством, нормами и правилами для зон с особыми условиями использования территорий;</w:t>
      </w:r>
    </w:p>
    <w:p w:rsidR="00EF69DF" w:rsidRPr="00EF69DF" w:rsidRDefault="00EF69DF" w:rsidP="00EF69DF">
      <w:r w:rsidRPr="00EF69DF">
        <w:t>2) с соблюдением требований градостроительных регламентов, утверждаемых в отношении видов деятельности, не являющихся запрещенными или ограниченными, применительно к конкретным зонам с особыми условиями использования территорий;</w:t>
      </w:r>
    </w:p>
    <w:p w:rsidR="00EF69DF" w:rsidRPr="00EF69DF" w:rsidRDefault="00EF69DF" w:rsidP="00EF69DF">
      <w:r w:rsidRPr="00EF69DF">
        <w:t>3) с учетом историко-культурных, этнических, социальных, природно-климатических, экономических и иных региональных и местных традиций, условий и приоритетов развития территорий в границах зон с особыми условиями использования территорий.</w:t>
      </w:r>
    </w:p>
    <w:p w:rsidR="00EF69DF" w:rsidRPr="00EF69DF" w:rsidRDefault="00EF69DF" w:rsidP="00EF69DF">
      <w:r w:rsidRPr="00EF69DF">
        <w:t xml:space="preserve">2. На карте градостроительного зонирования Правил отображаются границы зон с особыми условиями использования территорий, границы территорий объектов культурного наследия, границы территорий </w:t>
      </w:r>
      <w:r w:rsidRPr="00EF69DF">
        <w:lastRenderedPageBreak/>
        <w:t>исторических поселений федерального значения, границы территорий исторических поселений регионального значения.</w:t>
      </w:r>
    </w:p>
    <w:p w:rsidR="00EF69DF" w:rsidRPr="00EF69DF" w:rsidRDefault="00EF69DF" w:rsidP="00EF69DF">
      <w:r w:rsidRPr="00EF69DF">
        <w:t>Указанные границы могут отображаться на отдельных картах.</w:t>
      </w:r>
    </w:p>
    <w:p w:rsidR="00EF69DF" w:rsidRPr="00EF69DF" w:rsidRDefault="00EF69DF" w:rsidP="00EF69DF">
      <w:r w:rsidRPr="00EF69DF">
        <w:t>3. Разрешенное использование земельных участков и объектов капитального строительства в границах указанных зон и территорий допускается при условии соблюдения ограничения их использования.</w:t>
      </w:r>
    </w:p>
    <w:p w:rsidR="00EF69DF" w:rsidRPr="00EF69DF" w:rsidRDefault="00EF69DF" w:rsidP="00EF69DF">
      <w:r w:rsidRPr="00EF69DF">
        <w:t xml:space="preserve">4. </w:t>
      </w:r>
      <w:proofErr w:type="gramStart"/>
      <w:r w:rsidRPr="00EF69DF">
        <w:t>Осуществление деятельности на земельных участках, расположенных в границах зон с особыми условиями использования территории может быть ограничена в целях защиты жизни и здоровья населения и окружающей среды от вредного воздействия промышленных объектов, объектов транспорта и других объектов, являющихся источниками негативного воздействия на среду обитания и здоровье человека, а также в целях обеспечения безопасной эксплуатации объектов связи, электроэнергетики, трубопроводов и защиты</w:t>
      </w:r>
      <w:proofErr w:type="gramEnd"/>
      <w:r w:rsidRPr="00EF69DF">
        <w:t xml:space="preserve"> иных охраняемых объектов, сохранения объектов культурного наследия и их территорий, предотвращения неблагоприятных антропогенных воздействий на особо охраняемые природные территории, водные объекты, объекты растительного и животного мира и в иных случаях, установленных федеральными и региональными законами.</w:t>
      </w:r>
    </w:p>
    <w:p w:rsidR="00EF69DF" w:rsidRPr="00EF69DF" w:rsidRDefault="00EF69DF" w:rsidP="00EF69DF"/>
    <w:p w:rsidR="00EF69DF" w:rsidRPr="00EF69DF" w:rsidRDefault="00EF69DF" w:rsidP="00EF69DF"/>
    <w:p w:rsidR="00EF69DF" w:rsidRPr="00EF69DF" w:rsidRDefault="00EF69DF" w:rsidP="00EF69DF"/>
    <w:p w:rsidR="00EF69DF" w:rsidRPr="00EF69DF" w:rsidRDefault="00EF69DF" w:rsidP="00EF69DF"/>
    <w:p w:rsidR="00EF69DF" w:rsidRPr="00EF69DF" w:rsidRDefault="00EF69DF" w:rsidP="00EF69DF"/>
    <w:p w:rsidR="00EF69DF" w:rsidRPr="00EF69DF" w:rsidRDefault="00EF69DF" w:rsidP="00EF69DF"/>
    <w:p w:rsidR="00EF69DF" w:rsidRPr="00EF69DF" w:rsidRDefault="00EF69DF" w:rsidP="00EF69DF"/>
    <w:p w:rsidR="00EF69DF" w:rsidRPr="00EF69DF" w:rsidRDefault="00EF69DF" w:rsidP="00EF69DF"/>
    <w:p w:rsidR="00EF69DF" w:rsidRPr="00EF69DF" w:rsidRDefault="00EF69DF" w:rsidP="00EF69DF"/>
    <w:p w:rsidR="00EF69DF" w:rsidRPr="00EF69DF" w:rsidRDefault="00EF69DF" w:rsidP="00EF69DF"/>
    <w:p w:rsidR="00EF69DF" w:rsidRPr="00EF69DF" w:rsidRDefault="00EF69DF" w:rsidP="00EF69DF"/>
    <w:p w:rsidR="00EF69DF" w:rsidRPr="00EF69DF" w:rsidRDefault="00EF69DF" w:rsidP="00EF69DF"/>
    <w:p w:rsidR="00EF69DF" w:rsidRPr="00EF69DF" w:rsidRDefault="00EF69DF" w:rsidP="00EF69DF"/>
    <w:p w:rsidR="00EF69DF" w:rsidRPr="00EF69DF" w:rsidRDefault="00EF69DF" w:rsidP="00EF69DF"/>
    <w:p w:rsidR="00EF69DF" w:rsidRPr="00EF69DF" w:rsidRDefault="00EF69DF" w:rsidP="00EF69DF"/>
    <w:p w:rsidR="00EF69DF" w:rsidRPr="00EF69DF" w:rsidRDefault="00EF69DF" w:rsidP="00EF69DF"/>
    <w:p w:rsidR="00EF69DF" w:rsidRPr="00EF69DF" w:rsidRDefault="00EF69DF" w:rsidP="00EF69DF">
      <w:bookmarkStart w:id="11" w:name="P412"/>
      <w:bookmarkStart w:id="12" w:name="_Toc235200971"/>
      <w:bookmarkEnd w:id="11"/>
      <w:r w:rsidRPr="00EF69DF">
        <w:t>Раздел 2. КАРТА ГРАДОСТРОИТЕЛЬНОГО ЗОНИРОВАНИЯ</w:t>
      </w:r>
      <w:bookmarkEnd w:id="12"/>
    </w:p>
    <w:p w:rsidR="00EF69DF" w:rsidRPr="00EF69DF" w:rsidRDefault="00EF69DF" w:rsidP="00EF69DF">
      <w:r w:rsidRPr="00EF69DF">
        <w:t>Статья 20. Карта градостроительного зонирования</w:t>
      </w:r>
    </w:p>
    <w:p w:rsidR="00EF69DF" w:rsidRPr="00EF69DF" w:rsidRDefault="00EF69DF" w:rsidP="00EF69DF">
      <w:r w:rsidRPr="00EF69DF">
        <w:lastRenderedPageBreak/>
        <w:t xml:space="preserve">1. На карте градостроительного зонирования территории муниципального округа город </w:t>
      </w:r>
      <w:proofErr w:type="spellStart"/>
      <w:r w:rsidRPr="00EF69DF">
        <w:t>Партизанск</w:t>
      </w:r>
      <w:proofErr w:type="spellEnd"/>
      <w:r w:rsidRPr="00EF69DF">
        <w:t xml:space="preserve"> выделены следующие виды территориальных зон: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122"/>
        <w:gridCol w:w="7721"/>
      </w:tblGrid>
      <w:tr w:rsidR="00EF69DF" w:rsidRPr="00EF69DF" w:rsidTr="001F2C1F">
        <w:tc>
          <w:tcPr>
            <w:tcW w:w="2122" w:type="dxa"/>
          </w:tcPr>
          <w:p w:rsidR="00EF69DF" w:rsidRPr="00EF69DF" w:rsidRDefault="00EF69DF" w:rsidP="00EF69DF">
            <w:r w:rsidRPr="00EF69DF">
              <w:t>Кодовые обозначения территориальных зон</w:t>
            </w:r>
          </w:p>
        </w:tc>
        <w:tc>
          <w:tcPr>
            <w:tcW w:w="7721" w:type="dxa"/>
          </w:tcPr>
          <w:p w:rsidR="00EF69DF" w:rsidRPr="00EF69DF" w:rsidRDefault="00EF69DF" w:rsidP="00EF69DF">
            <w:r w:rsidRPr="00EF69DF">
              <w:t>Наименование территориальных зон</w:t>
            </w:r>
          </w:p>
        </w:tc>
      </w:tr>
      <w:tr w:rsidR="00EF69DF" w:rsidRPr="00EF69DF" w:rsidTr="001F2C1F">
        <w:tc>
          <w:tcPr>
            <w:tcW w:w="9843" w:type="dxa"/>
            <w:gridSpan w:val="2"/>
          </w:tcPr>
          <w:p w:rsidR="00EF69DF" w:rsidRPr="00EF69DF" w:rsidRDefault="00EF69DF" w:rsidP="00EF69DF">
            <w:r w:rsidRPr="00EF69DF">
              <w:t>Жилые зоны</w:t>
            </w:r>
          </w:p>
        </w:tc>
      </w:tr>
      <w:tr w:rsidR="00EF69DF" w:rsidRPr="00EF69DF" w:rsidTr="001F2C1F">
        <w:tc>
          <w:tcPr>
            <w:tcW w:w="2122" w:type="dxa"/>
          </w:tcPr>
          <w:p w:rsidR="00EF69DF" w:rsidRPr="00EF69DF" w:rsidRDefault="00EF69DF" w:rsidP="00EF69DF">
            <w:r w:rsidRPr="00EF69DF">
              <w:t>Ж1-А</w:t>
            </w:r>
          </w:p>
        </w:tc>
        <w:tc>
          <w:tcPr>
            <w:tcW w:w="7721" w:type="dxa"/>
          </w:tcPr>
          <w:p w:rsidR="00EF69DF" w:rsidRPr="00EF69DF" w:rsidRDefault="00EF69DF" w:rsidP="00EF69DF">
            <w:r w:rsidRPr="00EF69DF">
              <w:t>Зона индивидуальной и блокированной жилой застройки низкой плотности</w:t>
            </w:r>
          </w:p>
        </w:tc>
      </w:tr>
      <w:tr w:rsidR="00EF69DF" w:rsidRPr="00EF69DF" w:rsidTr="001F2C1F">
        <w:tc>
          <w:tcPr>
            <w:tcW w:w="2122" w:type="dxa"/>
          </w:tcPr>
          <w:p w:rsidR="00EF69DF" w:rsidRPr="00EF69DF" w:rsidRDefault="00EF69DF" w:rsidP="00EF69DF">
            <w:r w:rsidRPr="00EF69DF">
              <w:t>Ж1-Б</w:t>
            </w:r>
          </w:p>
        </w:tc>
        <w:tc>
          <w:tcPr>
            <w:tcW w:w="7721" w:type="dxa"/>
          </w:tcPr>
          <w:p w:rsidR="00EF69DF" w:rsidRPr="00EF69DF" w:rsidRDefault="00EF69DF" w:rsidP="00EF69DF">
            <w:r w:rsidRPr="00EF69DF">
              <w:t>Зона индивидуальной и блокированной жилой застройки средней плотности</w:t>
            </w:r>
          </w:p>
        </w:tc>
      </w:tr>
      <w:tr w:rsidR="00EF69DF" w:rsidRPr="00EF69DF" w:rsidTr="001F2C1F">
        <w:tc>
          <w:tcPr>
            <w:tcW w:w="2122" w:type="dxa"/>
          </w:tcPr>
          <w:p w:rsidR="00EF69DF" w:rsidRPr="00EF69DF" w:rsidRDefault="00EF69DF" w:rsidP="00EF69DF">
            <w:r w:rsidRPr="00EF69DF">
              <w:t>Ж1-В</w:t>
            </w:r>
          </w:p>
        </w:tc>
        <w:tc>
          <w:tcPr>
            <w:tcW w:w="7721" w:type="dxa"/>
          </w:tcPr>
          <w:p w:rsidR="00EF69DF" w:rsidRPr="00EF69DF" w:rsidRDefault="00EF69DF" w:rsidP="00EF69DF">
            <w:r w:rsidRPr="00EF69DF">
              <w:t>Зона индивидуальной и блокированной жилой застройки с возможностью ведения ЛПХ</w:t>
            </w:r>
          </w:p>
        </w:tc>
      </w:tr>
      <w:tr w:rsidR="00EF69DF" w:rsidRPr="00EF69DF" w:rsidTr="001F2C1F">
        <w:tc>
          <w:tcPr>
            <w:tcW w:w="2122" w:type="dxa"/>
          </w:tcPr>
          <w:p w:rsidR="00EF69DF" w:rsidRPr="00EF69DF" w:rsidRDefault="00EF69DF" w:rsidP="00EF69DF">
            <w:r w:rsidRPr="00EF69DF">
              <w:t>Ж1-Г</w:t>
            </w:r>
          </w:p>
        </w:tc>
        <w:tc>
          <w:tcPr>
            <w:tcW w:w="7721" w:type="dxa"/>
          </w:tcPr>
          <w:p w:rsidR="00EF69DF" w:rsidRPr="00EF69DF" w:rsidRDefault="00EF69DF" w:rsidP="00EF69DF">
            <w:r w:rsidRPr="00EF69DF">
              <w:t>Зона индивидуальной и блокированной жилой застройки высокой плотности</w:t>
            </w:r>
          </w:p>
        </w:tc>
      </w:tr>
      <w:tr w:rsidR="00EF69DF" w:rsidRPr="00EF69DF" w:rsidTr="001F2C1F">
        <w:tc>
          <w:tcPr>
            <w:tcW w:w="2122" w:type="dxa"/>
          </w:tcPr>
          <w:p w:rsidR="00EF69DF" w:rsidRPr="00EF69DF" w:rsidRDefault="00EF69DF" w:rsidP="00EF69DF">
            <w:r w:rsidRPr="00EF69DF">
              <w:t>Ж-2</w:t>
            </w:r>
          </w:p>
        </w:tc>
        <w:tc>
          <w:tcPr>
            <w:tcW w:w="7721" w:type="dxa"/>
          </w:tcPr>
          <w:p w:rsidR="00EF69DF" w:rsidRPr="00EF69DF" w:rsidRDefault="00EF69DF" w:rsidP="00EF69DF">
            <w:bookmarkStart w:id="13" w:name="_Toc176942798"/>
            <w:r w:rsidRPr="00EF69DF">
              <w:t xml:space="preserve">Зона застройки малоэтажными многоквартирными и </w:t>
            </w:r>
            <w:proofErr w:type="spellStart"/>
            <w:r w:rsidRPr="00EF69DF">
              <w:t>среднеэтажными</w:t>
            </w:r>
            <w:proofErr w:type="spellEnd"/>
            <w:r w:rsidRPr="00EF69DF">
              <w:t xml:space="preserve"> жилыми домами</w:t>
            </w:r>
            <w:bookmarkEnd w:id="13"/>
            <w:r w:rsidRPr="00EF69DF">
              <w:t xml:space="preserve"> </w:t>
            </w:r>
          </w:p>
        </w:tc>
      </w:tr>
      <w:tr w:rsidR="00EF69DF" w:rsidRPr="00EF69DF" w:rsidTr="001F2C1F">
        <w:tc>
          <w:tcPr>
            <w:tcW w:w="9843" w:type="dxa"/>
            <w:gridSpan w:val="2"/>
          </w:tcPr>
          <w:p w:rsidR="00EF69DF" w:rsidRPr="00EF69DF" w:rsidRDefault="00EF69DF" w:rsidP="00EF69DF">
            <w:r w:rsidRPr="00EF69DF">
              <w:t>Общественно-деловые и коммерческие зоны</w:t>
            </w:r>
          </w:p>
        </w:tc>
      </w:tr>
      <w:tr w:rsidR="00EF69DF" w:rsidRPr="00EF69DF" w:rsidTr="001F2C1F">
        <w:tc>
          <w:tcPr>
            <w:tcW w:w="2122" w:type="dxa"/>
          </w:tcPr>
          <w:p w:rsidR="00EF69DF" w:rsidRPr="00EF69DF" w:rsidRDefault="00EF69DF" w:rsidP="00EF69DF">
            <w:r w:rsidRPr="00EF69DF">
              <w:t>Ц</w:t>
            </w:r>
            <w:proofErr w:type="gramStart"/>
            <w:r w:rsidRPr="00EF69DF">
              <w:t>1</w:t>
            </w:r>
            <w:proofErr w:type="gramEnd"/>
          </w:p>
        </w:tc>
        <w:tc>
          <w:tcPr>
            <w:tcW w:w="7721" w:type="dxa"/>
          </w:tcPr>
          <w:p w:rsidR="00EF69DF" w:rsidRPr="00EF69DF" w:rsidRDefault="00EF69DF" w:rsidP="00EF69DF">
            <w:r w:rsidRPr="00EF69DF">
              <w:t>Зона общественно-деловая центральная</w:t>
            </w:r>
          </w:p>
        </w:tc>
      </w:tr>
      <w:tr w:rsidR="00EF69DF" w:rsidRPr="00EF69DF" w:rsidTr="001F2C1F">
        <w:tc>
          <w:tcPr>
            <w:tcW w:w="2122" w:type="dxa"/>
          </w:tcPr>
          <w:p w:rsidR="00EF69DF" w:rsidRPr="00EF69DF" w:rsidRDefault="00EF69DF" w:rsidP="00EF69DF">
            <w:r w:rsidRPr="00EF69DF">
              <w:t>Ц</w:t>
            </w:r>
            <w:proofErr w:type="gramStart"/>
            <w:r w:rsidRPr="00EF69DF">
              <w:t>2</w:t>
            </w:r>
            <w:proofErr w:type="gramEnd"/>
          </w:p>
        </w:tc>
        <w:tc>
          <w:tcPr>
            <w:tcW w:w="7721" w:type="dxa"/>
          </w:tcPr>
          <w:p w:rsidR="00EF69DF" w:rsidRPr="00EF69DF" w:rsidRDefault="00EF69DF" w:rsidP="00EF69DF">
            <w:r w:rsidRPr="00EF69DF">
              <w:t>Зона общественно-деловая местного значения</w:t>
            </w:r>
          </w:p>
        </w:tc>
      </w:tr>
      <w:tr w:rsidR="00EF69DF" w:rsidRPr="00EF69DF" w:rsidTr="001F2C1F">
        <w:tc>
          <w:tcPr>
            <w:tcW w:w="2122" w:type="dxa"/>
          </w:tcPr>
          <w:p w:rsidR="00EF69DF" w:rsidRPr="00EF69DF" w:rsidRDefault="00EF69DF" w:rsidP="00EF69DF">
            <w:r w:rsidRPr="00EF69DF">
              <w:t>ЦС</w:t>
            </w:r>
            <w:proofErr w:type="gramStart"/>
            <w:r w:rsidRPr="00EF69DF">
              <w:t>1</w:t>
            </w:r>
            <w:proofErr w:type="gramEnd"/>
          </w:p>
        </w:tc>
        <w:tc>
          <w:tcPr>
            <w:tcW w:w="7721" w:type="dxa"/>
          </w:tcPr>
          <w:p w:rsidR="00EF69DF" w:rsidRPr="00EF69DF" w:rsidRDefault="00EF69DF" w:rsidP="00EF69DF">
            <w:r w:rsidRPr="00EF69DF">
              <w:t>Зона размещения объектов здравоохранения</w:t>
            </w:r>
          </w:p>
        </w:tc>
      </w:tr>
      <w:tr w:rsidR="00EF69DF" w:rsidRPr="00EF69DF" w:rsidTr="001F2C1F">
        <w:tc>
          <w:tcPr>
            <w:tcW w:w="2122" w:type="dxa"/>
          </w:tcPr>
          <w:p w:rsidR="00EF69DF" w:rsidRPr="00EF69DF" w:rsidRDefault="00EF69DF" w:rsidP="00EF69DF">
            <w:r w:rsidRPr="00EF69DF">
              <w:t>ЦС</w:t>
            </w:r>
            <w:proofErr w:type="gramStart"/>
            <w:r w:rsidRPr="00EF69DF">
              <w:t>2</w:t>
            </w:r>
            <w:proofErr w:type="gramEnd"/>
          </w:p>
        </w:tc>
        <w:tc>
          <w:tcPr>
            <w:tcW w:w="7721" w:type="dxa"/>
          </w:tcPr>
          <w:p w:rsidR="00EF69DF" w:rsidRPr="00EF69DF" w:rsidRDefault="00EF69DF" w:rsidP="00EF69DF">
            <w:r w:rsidRPr="00EF69DF">
              <w:t>Зона размещения рыночных комплексов</w:t>
            </w:r>
          </w:p>
        </w:tc>
      </w:tr>
      <w:tr w:rsidR="00EF69DF" w:rsidRPr="00EF69DF" w:rsidTr="001F2C1F">
        <w:tc>
          <w:tcPr>
            <w:tcW w:w="2122" w:type="dxa"/>
          </w:tcPr>
          <w:p w:rsidR="00EF69DF" w:rsidRPr="00EF69DF" w:rsidRDefault="00EF69DF" w:rsidP="00EF69DF">
            <w:r w:rsidRPr="00EF69DF">
              <w:t>ЦС3</w:t>
            </w:r>
          </w:p>
        </w:tc>
        <w:tc>
          <w:tcPr>
            <w:tcW w:w="7721" w:type="dxa"/>
          </w:tcPr>
          <w:p w:rsidR="00EF69DF" w:rsidRPr="00EF69DF" w:rsidRDefault="00EF69DF" w:rsidP="00EF69DF">
            <w:r w:rsidRPr="00EF69DF">
              <w:t>Зона размещения физкультурно-спортивных комплексов и спортивно-зрелищных</w:t>
            </w:r>
          </w:p>
        </w:tc>
      </w:tr>
      <w:tr w:rsidR="00EF69DF" w:rsidRPr="00EF69DF" w:rsidTr="001F2C1F">
        <w:tc>
          <w:tcPr>
            <w:tcW w:w="2122" w:type="dxa"/>
          </w:tcPr>
          <w:p w:rsidR="00EF69DF" w:rsidRPr="00EF69DF" w:rsidRDefault="00EF69DF" w:rsidP="00EF69DF">
            <w:r w:rsidRPr="00EF69DF">
              <w:t>ЦС</w:t>
            </w:r>
            <w:proofErr w:type="gramStart"/>
            <w:r w:rsidRPr="00EF69DF">
              <w:t>4</w:t>
            </w:r>
            <w:proofErr w:type="gramEnd"/>
          </w:p>
        </w:tc>
        <w:tc>
          <w:tcPr>
            <w:tcW w:w="7721" w:type="dxa"/>
          </w:tcPr>
          <w:p w:rsidR="00EF69DF" w:rsidRPr="00EF69DF" w:rsidRDefault="00EF69DF" w:rsidP="00EF69DF">
            <w:r w:rsidRPr="00EF69DF">
              <w:t>Зона центров обслуживания производственно-коммунальных районов</w:t>
            </w:r>
          </w:p>
        </w:tc>
      </w:tr>
      <w:tr w:rsidR="00EF69DF" w:rsidRPr="00EF69DF" w:rsidTr="001F2C1F">
        <w:tc>
          <w:tcPr>
            <w:tcW w:w="2122" w:type="dxa"/>
          </w:tcPr>
          <w:p w:rsidR="00EF69DF" w:rsidRPr="00EF69DF" w:rsidRDefault="00EF69DF" w:rsidP="00EF69DF">
            <w:r w:rsidRPr="00EF69DF">
              <w:t>ЦС5</w:t>
            </w:r>
          </w:p>
        </w:tc>
        <w:tc>
          <w:tcPr>
            <w:tcW w:w="7721" w:type="dxa"/>
          </w:tcPr>
          <w:p w:rsidR="00EF69DF" w:rsidRPr="00EF69DF" w:rsidRDefault="00EF69DF" w:rsidP="00EF69DF">
            <w:r w:rsidRPr="00EF69DF">
              <w:t>Зона сельских центров</w:t>
            </w:r>
          </w:p>
        </w:tc>
      </w:tr>
      <w:tr w:rsidR="00EF69DF" w:rsidRPr="00EF69DF" w:rsidTr="001F2C1F">
        <w:tc>
          <w:tcPr>
            <w:tcW w:w="9843" w:type="dxa"/>
            <w:gridSpan w:val="2"/>
            <w:vAlign w:val="bottom"/>
          </w:tcPr>
          <w:p w:rsidR="00EF69DF" w:rsidRPr="00EF69DF" w:rsidRDefault="00EF69DF" w:rsidP="00EF69DF">
            <w:r w:rsidRPr="00EF69DF">
              <w:t>Производственные и коммунальные зоны</w:t>
            </w:r>
          </w:p>
        </w:tc>
      </w:tr>
      <w:tr w:rsidR="00EF69DF" w:rsidRPr="00EF69DF" w:rsidTr="001F2C1F">
        <w:tc>
          <w:tcPr>
            <w:tcW w:w="2122" w:type="dxa"/>
          </w:tcPr>
          <w:p w:rsidR="00EF69DF" w:rsidRPr="00EF69DF" w:rsidRDefault="00EF69DF" w:rsidP="00EF69DF">
            <w:r w:rsidRPr="00EF69DF">
              <w:lastRenderedPageBreak/>
              <w:t>П</w:t>
            </w:r>
            <w:proofErr w:type="gramStart"/>
            <w:r w:rsidRPr="00EF69DF">
              <w:t>1</w:t>
            </w:r>
            <w:proofErr w:type="gramEnd"/>
          </w:p>
        </w:tc>
        <w:tc>
          <w:tcPr>
            <w:tcW w:w="7721" w:type="dxa"/>
          </w:tcPr>
          <w:p w:rsidR="00EF69DF" w:rsidRPr="00EF69DF" w:rsidRDefault="00EF69DF" w:rsidP="00EF69DF">
            <w:r w:rsidRPr="00EF69DF">
              <w:t>Зона производственно-коммунальных объектов I-V классов опасности</w:t>
            </w:r>
          </w:p>
        </w:tc>
      </w:tr>
      <w:tr w:rsidR="00EF69DF" w:rsidRPr="00EF69DF" w:rsidTr="001F2C1F">
        <w:tc>
          <w:tcPr>
            <w:tcW w:w="2122" w:type="dxa"/>
          </w:tcPr>
          <w:p w:rsidR="00EF69DF" w:rsidRPr="00EF69DF" w:rsidRDefault="00EF69DF" w:rsidP="00EF69DF">
            <w:r w:rsidRPr="00EF69DF">
              <w:t>П</w:t>
            </w:r>
            <w:proofErr w:type="gramStart"/>
            <w:r w:rsidRPr="00EF69DF">
              <w:t>2</w:t>
            </w:r>
            <w:proofErr w:type="gramEnd"/>
          </w:p>
        </w:tc>
        <w:tc>
          <w:tcPr>
            <w:tcW w:w="7721" w:type="dxa"/>
            <w:vAlign w:val="bottom"/>
          </w:tcPr>
          <w:p w:rsidR="00EF69DF" w:rsidRPr="00EF69DF" w:rsidRDefault="00EF69DF" w:rsidP="00EF69DF">
            <w:r w:rsidRPr="00EF69DF">
              <w:t>Зона производственно-коммунальных объектов III-V класса опасности</w:t>
            </w:r>
          </w:p>
        </w:tc>
      </w:tr>
      <w:tr w:rsidR="00EF69DF" w:rsidRPr="00EF69DF" w:rsidTr="001F2C1F">
        <w:tc>
          <w:tcPr>
            <w:tcW w:w="2122" w:type="dxa"/>
          </w:tcPr>
          <w:p w:rsidR="00EF69DF" w:rsidRPr="00EF69DF" w:rsidRDefault="00EF69DF" w:rsidP="00EF69DF">
            <w:r w:rsidRPr="00EF69DF">
              <w:t>П3</w:t>
            </w:r>
          </w:p>
        </w:tc>
        <w:tc>
          <w:tcPr>
            <w:tcW w:w="7721" w:type="dxa"/>
            <w:vAlign w:val="bottom"/>
          </w:tcPr>
          <w:p w:rsidR="00EF69DF" w:rsidRPr="00EF69DF" w:rsidRDefault="00EF69DF" w:rsidP="00EF69DF">
            <w:r w:rsidRPr="00EF69DF">
              <w:t>Зона производственно-коммунальных объектов IV-V класса опасности</w:t>
            </w:r>
          </w:p>
        </w:tc>
      </w:tr>
      <w:tr w:rsidR="00EF69DF" w:rsidRPr="00EF69DF" w:rsidTr="001F2C1F">
        <w:tc>
          <w:tcPr>
            <w:tcW w:w="2122" w:type="dxa"/>
          </w:tcPr>
          <w:p w:rsidR="00EF69DF" w:rsidRPr="00EF69DF" w:rsidRDefault="00EF69DF" w:rsidP="00EF69DF">
            <w:r w:rsidRPr="00EF69DF">
              <w:t>К</w:t>
            </w:r>
            <w:proofErr w:type="gramStart"/>
            <w:r w:rsidRPr="00EF69DF">
              <w:t>1</w:t>
            </w:r>
            <w:proofErr w:type="gramEnd"/>
          </w:p>
        </w:tc>
        <w:tc>
          <w:tcPr>
            <w:tcW w:w="7721" w:type="dxa"/>
          </w:tcPr>
          <w:p w:rsidR="00EF69DF" w:rsidRPr="00EF69DF" w:rsidRDefault="00EF69DF" w:rsidP="00EF69DF">
            <w:r w:rsidRPr="00EF69DF">
              <w:t>Зона оптовой торговли</w:t>
            </w:r>
          </w:p>
        </w:tc>
      </w:tr>
      <w:tr w:rsidR="00EF69DF" w:rsidRPr="00EF69DF" w:rsidTr="001F2C1F">
        <w:tc>
          <w:tcPr>
            <w:tcW w:w="2122" w:type="dxa"/>
          </w:tcPr>
          <w:p w:rsidR="00EF69DF" w:rsidRPr="00EF69DF" w:rsidRDefault="00EF69DF" w:rsidP="00EF69DF">
            <w:r w:rsidRPr="00EF69DF">
              <w:t>К</w:t>
            </w:r>
            <w:proofErr w:type="gramStart"/>
            <w:r w:rsidRPr="00EF69DF">
              <w:t>2</w:t>
            </w:r>
            <w:proofErr w:type="gramEnd"/>
          </w:p>
        </w:tc>
        <w:tc>
          <w:tcPr>
            <w:tcW w:w="7721" w:type="dxa"/>
          </w:tcPr>
          <w:p w:rsidR="00EF69DF" w:rsidRPr="00EF69DF" w:rsidRDefault="00EF69DF" w:rsidP="00EF69DF">
            <w:r w:rsidRPr="00EF69DF">
              <w:t>Зона коммунально-складских объектов</w:t>
            </w:r>
          </w:p>
        </w:tc>
      </w:tr>
      <w:tr w:rsidR="00EF69DF" w:rsidRPr="00EF69DF" w:rsidTr="001F2C1F">
        <w:tc>
          <w:tcPr>
            <w:tcW w:w="9843" w:type="dxa"/>
            <w:gridSpan w:val="2"/>
            <w:vAlign w:val="bottom"/>
          </w:tcPr>
          <w:p w:rsidR="00EF69DF" w:rsidRPr="00EF69DF" w:rsidRDefault="00EF69DF" w:rsidP="00EF69DF">
            <w:r w:rsidRPr="00EF69DF">
              <w:t>Зоны инженерной и транспортной инфраструктуры</w:t>
            </w:r>
          </w:p>
        </w:tc>
      </w:tr>
      <w:tr w:rsidR="00EF69DF" w:rsidRPr="00EF69DF" w:rsidTr="001F2C1F">
        <w:tc>
          <w:tcPr>
            <w:tcW w:w="2122" w:type="dxa"/>
          </w:tcPr>
          <w:p w:rsidR="00EF69DF" w:rsidRPr="00EF69DF" w:rsidRDefault="00EF69DF" w:rsidP="00EF69DF">
            <w:r w:rsidRPr="00EF69DF">
              <w:t>И</w:t>
            </w:r>
            <w:proofErr w:type="gramStart"/>
            <w:r w:rsidRPr="00EF69DF">
              <w:t>1</w:t>
            </w:r>
            <w:proofErr w:type="gramEnd"/>
          </w:p>
        </w:tc>
        <w:tc>
          <w:tcPr>
            <w:tcW w:w="7721" w:type="dxa"/>
            <w:vAlign w:val="center"/>
          </w:tcPr>
          <w:p w:rsidR="00EF69DF" w:rsidRPr="00EF69DF" w:rsidRDefault="00EF69DF" w:rsidP="00EF69DF">
            <w:r w:rsidRPr="00EF69DF">
              <w:t>Зона размещения объектов инженерно-технического обеспечения</w:t>
            </w:r>
          </w:p>
        </w:tc>
      </w:tr>
      <w:tr w:rsidR="00EF69DF" w:rsidRPr="00EF69DF" w:rsidTr="001F2C1F">
        <w:tc>
          <w:tcPr>
            <w:tcW w:w="2122" w:type="dxa"/>
          </w:tcPr>
          <w:p w:rsidR="00EF69DF" w:rsidRPr="00EF69DF" w:rsidRDefault="00EF69DF" w:rsidP="00EF69DF">
            <w:r w:rsidRPr="00EF69DF">
              <w:t>И</w:t>
            </w:r>
            <w:proofErr w:type="gramStart"/>
            <w:r w:rsidRPr="00EF69DF">
              <w:t>2</w:t>
            </w:r>
            <w:proofErr w:type="gramEnd"/>
          </w:p>
        </w:tc>
        <w:tc>
          <w:tcPr>
            <w:tcW w:w="7721" w:type="dxa"/>
            <w:vAlign w:val="center"/>
          </w:tcPr>
          <w:p w:rsidR="00EF69DF" w:rsidRPr="00EF69DF" w:rsidRDefault="00EF69DF" w:rsidP="00EF69DF">
            <w:r w:rsidRPr="00EF69DF">
              <w:t>Зона размещения линейных транспортных сооружений</w:t>
            </w:r>
          </w:p>
        </w:tc>
      </w:tr>
      <w:tr w:rsidR="00EF69DF" w:rsidRPr="00EF69DF" w:rsidTr="001F2C1F">
        <w:tc>
          <w:tcPr>
            <w:tcW w:w="9843" w:type="dxa"/>
            <w:gridSpan w:val="2"/>
            <w:vAlign w:val="bottom"/>
          </w:tcPr>
          <w:p w:rsidR="00EF69DF" w:rsidRPr="00EF69DF" w:rsidRDefault="00EF69DF" w:rsidP="00EF69DF">
            <w:r w:rsidRPr="00EF69DF">
              <w:t>Зоны рекреационного назначения</w:t>
            </w:r>
          </w:p>
        </w:tc>
      </w:tr>
      <w:tr w:rsidR="00EF69DF" w:rsidRPr="00EF69DF" w:rsidTr="001F2C1F">
        <w:trPr>
          <w:trHeight w:val="193"/>
        </w:trPr>
        <w:tc>
          <w:tcPr>
            <w:tcW w:w="2122" w:type="dxa"/>
          </w:tcPr>
          <w:p w:rsidR="00EF69DF" w:rsidRPr="00EF69DF" w:rsidRDefault="00EF69DF" w:rsidP="00EF69DF">
            <w:r w:rsidRPr="00EF69DF">
              <w:t>Р</w:t>
            </w:r>
            <w:proofErr w:type="gramStart"/>
            <w:r w:rsidRPr="00EF69DF">
              <w:t>1</w:t>
            </w:r>
            <w:proofErr w:type="gramEnd"/>
          </w:p>
        </w:tc>
        <w:tc>
          <w:tcPr>
            <w:tcW w:w="7721" w:type="dxa"/>
            <w:vAlign w:val="bottom"/>
          </w:tcPr>
          <w:p w:rsidR="00EF69DF" w:rsidRPr="00EF69DF" w:rsidRDefault="00EF69DF" w:rsidP="00EF69DF">
            <w:r w:rsidRPr="00EF69DF">
              <w:t xml:space="preserve">Зона городских парков </w:t>
            </w:r>
          </w:p>
        </w:tc>
      </w:tr>
      <w:tr w:rsidR="00EF69DF" w:rsidRPr="00EF69DF" w:rsidTr="001F2C1F">
        <w:tc>
          <w:tcPr>
            <w:tcW w:w="2122" w:type="dxa"/>
          </w:tcPr>
          <w:p w:rsidR="00EF69DF" w:rsidRPr="00EF69DF" w:rsidRDefault="00EF69DF" w:rsidP="00EF69DF">
            <w:r w:rsidRPr="00EF69DF">
              <w:t>Р</w:t>
            </w:r>
            <w:proofErr w:type="gramStart"/>
            <w:r w:rsidRPr="00EF69DF">
              <w:t>2</w:t>
            </w:r>
            <w:proofErr w:type="gramEnd"/>
          </w:p>
        </w:tc>
        <w:tc>
          <w:tcPr>
            <w:tcW w:w="7721" w:type="dxa"/>
            <w:vAlign w:val="bottom"/>
          </w:tcPr>
          <w:p w:rsidR="00EF69DF" w:rsidRPr="00EF69DF" w:rsidRDefault="00EF69DF" w:rsidP="00EF69DF">
            <w:r w:rsidRPr="00EF69DF">
              <w:t xml:space="preserve">Зона природных ландшафтов  </w:t>
            </w:r>
          </w:p>
        </w:tc>
      </w:tr>
      <w:tr w:rsidR="00EF69DF" w:rsidRPr="00EF69DF" w:rsidTr="001F2C1F">
        <w:tc>
          <w:tcPr>
            <w:tcW w:w="2122" w:type="dxa"/>
          </w:tcPr>
          <w:p w:rsidR="00EF69DF" w:rsidRPr="00EF69DF" w:rsidRDefault="00EF69DF" w:rsidP="00EF69DF">
            <w:r w:rsidRPr="00EF69DF">
              <w:t>Р3</w:t>
            </w:r>
          </w:p>
        </w:tc>
        <w:tc>
          <w:tcPr>
            <w:tcW w:w="7721" w:type="dxa"/>
            <w:vAlign w:val="bottom"/>
          </w:tcPr>
          <w:p w:rsidR="00EF69DF" w:rsidRPr="00EF69DF" w:rsidRDefault="00EF69DF" w:rsidP="00EF69DF">
            <w:r w:rsidRPr="00EF69DF">
              <w:t>Зона лесных территорий городского округа</w:t>
            </w:r>
          </w:p>
        </w:tc>
      </w:tr>
      <w:tr w:rsidR="00EF69DF" w:rsidRPr="00EF69DF" w:rsidTr="001F2C1F">
        <w:tc>
          <w:tcPr>
            <w:tcW w:w="2122" w:type="dxa"/>
          </w:tcPr>
          <w:p w:rsidR="00EF69DF" w:rsidRPr="00EF69DF" w:rsidRDefault="00EF69DF" w:rsidP="00EF69DF">
            <w:r w:rsidRPr="00EF69DF">
              <w:t>Р</w:t>
            </w:r>
            <w:proofErr w:type="gramStart"/>
            <w:r w:rsidRPr="00EF69DF">
              <w:t>4</w:t>
            </w:r>
            <w:proofErr w:type="gramEnd"/>
          </w:p>
        </w:tc>
        <w:tc>
          <w:tcPr>
            <w:tcW w:w="7721" w:type="dxa"/>
            <w:vAlign w:val="bottom"/>
          </w:tcPr>
          <w:p w:rsidR="00EF69DF" w:rsidRPr="00EF69DF" w:rsidRDefault="00EF69DF" w:rsidP="00EF69DF">
            <w:r w:rsidRPr="00EF69DF">
              <w:t xml:space="preserve">Зона зелёных насаждений специального использования  </w:t>
            </w:r>
          </w:p>
        </w:tc>
      </w:tr>
      <w:tr w:rsidR="00EF69DF" w:rsidRPr="00EF69DF" w:rsidTr="001F2C1F">
        <w:tc>
          <w:tcPr>
            <w:tcW w:w="2122" w:type="dxa"/>
          </w:tcPr>
          <w:p w:rsidR="00EF69DF" w:rsidRPr="00EF69DF" w:rsidRDefault="00EF69DF" w:rsidP="00EF69DF">
            <w:r w:rsidRPr="00EF69DF">
              <w:t>Р5</w:t>
            </w:r>
          </w:p>
        </w:tc>
        <w:tc>
          <w:tcPr>
            <w:tcW w:w="7721" w:type="dxa"/>
            <w:vAlign w:val="bottom"/>
          </w:tcPr>
          <w:p w:rsidR="00EF69DF" w:rsidRPr="00EF69DF" w:rsidRDefault="00EF69DF" w:rsidP="00EF69DF">
            <w:r w:rsidRPr="00EF69DF">
              <w:t>Зона рекреационно-ландшафтных территорий</w:t>
            </w:r>
          </w:p>
        </w:tc>
      </w:tr>
      <w:tr w:rsidR="00EF69DF" w:rsidRPr="00EF69DF" w:rsidTr="001F2C1F">
        <w:tc>
          <w:tcPr>
            <w:tcW w:w="2122" w:type="dxa"/>
          </w:tcPr>
          <w:p w:rsidR="00EF69DF" w:rsidRPr="00EF69DF" w:rsidRDefault="00EF69DF" w:rsidP="00EF69DF">
            <w:r w:rsidRPr="00EF69DF">
              <w:t>Р</w:t>
            </w:r>
            <w:proofErr w:type="gramStart"/>
            <w:r w:rsidRPr="00EF69DF">
              <w:t>6</w:t>
            </w:r>
            <w:proofErr w:type="gramEnd"/>
          </w:p>
        </w:tc>
        <w:tc>
          <w:tcPr>
            <w:tcW w:w="7721" w:type="dxa"/>
            <w:vAlign w:val="bottom"/>
          </w:tcPr>
          <w:p w:rsidR="00EF69DF" w:rsidRPr="00EF69DF" w:rsidRDefault="00EF69DF" w:rsidP="00EF69DF">
            <w:r w:rsidRPr="00EF69DF">
              <w:t>Зона рекреационного назначения</w:t>
            </w:r>
          </w:p>
        </w:tc>
      </w:tr>
      <w:tr w:rsidR="00EF69DF" w:rsidRPr="00EF69DF" w:rsidTr="001F2C1F">
        <w:tc>
          <w:tcPr>
            <w:tcW w:w="2122" w:type="dxa"/>
          </w:tcPr>
          <w:p w:rsidR="00EF69DF" w:rsidRPr="00EF69DF" w:rsidRDefault="00EF69DF" w:rsidP="00EF69DF">
            <w:r w:rsidRPr="00EF69DF">
              <w:t>Р</w:t>
            </w:r>
            <w:proofErr w:type="gramStart"/>
            <w:r w:rsidRPr="00EF69DF">
              <w:t>7</w:t>
            </w:r>
            <w:proofErr w:type="gramEnd"/>
          </w:p>
        </w:tc>
        <w:tc>
          <w:tcPr>
            <w:tcW w:w="7721" w:type="dxa"/>
            <w:vAlign w:val="bottom"/>
          </w:tcPr>
          <w:p w:rsidR="00EF69DF" w:rsidRPr="00EF69DF" w:rsidRDefault="00EF69DF" w:rsidP="00EF69DF">
            <w:r w:rsidRPr="00EF69DF">
              <w:t>Зона рекреационного строительства</w:t>
            </w:r>
          </w:p>
        </w:tc>
      </w:tr>
      <w:tr w:rsidR="00EF69DF" w:rsidRPr="00EF69DF" w:rsidTr="001F2C1F">
        <w:tc>
          <w:tcPr>
            <w:tcW w:w="9843" w:type="dxa"/>
            <w:gridSpan w:val="2"/>
            <w:vAlign w:val="center"/>
          </w:tcPr>
          <w:p w:rsidR="00EF69DF" w:rsidRPr="00EF69DF" w:rsidRDefault="00EF69DF" w:rsidP="00EF69DF">
            <w:r w:rsidRPr="00EF69DF">
              <w:t>Зоны сельскохозяйственного использования</w:t>
            </w:r>
          </w:p>
        </w:tc>
      </w:tr>
      <w:tr w:rsidR="00EF69DF" w:rsidRPr="00EF69DF" w:rsidTr="001F2C1F">
        <w:tc>
          <w:tcPr>
            <w:tcW w:w="2122" w:type="dxa"/>
          </w:tcPr>
          <w:p w:rsidR="00EF69DF" w:rsidRPr="00EF69DF" w:rsidRDefault="00EF69DF" w:rsidP="00EF69DF">
            <w:r w:rsidRPr="00EF69DF">
              <w:t>СХ</w:t>
            </w:r>
            <w:proofErr w:type="gramStart"/>
            <w:r w:rsidRPr="00EF69DF">
              <w:t>1</w:t>
            </w:r>
            <w:proofErr w:type="gramEnd"/>
          </w:p>
        </w:tc>
        <w:tc>
          <w:tcPr>
            <w:tcW w:w="7721" w:type="dxa"/>
            <w:vAlign w:val="bottom"/>
          </w:tcPr>
          <w:p w:rsidR="00EF69DF" w:rsidRPr="00EF69DF" w:rsidRDefault="00EF69DF" w:rsidP="00EF69DF">
            <w:r w:rsidRPr="00EF69DF">
              <w:t>Зона ведения садоводства и огородничества для собственных нужд</w:t>
            </w:r>
          </w:p>
        </w:tc>
      </w:tr>
      <w:tr w:rsidR="00EF69DF" w:rsidRPr="00EF69DF" w:rsidTr="001F2C1F">
        <w:tc>
          <w:tcPr>
            <w:tcW w:w="2122" w:type="dxa"/>
          </w:tcPr>
          <w:p w:rsidR="00EF69DF" w:rsidRPr="00EF69DF" w:rsidRDefault="00EF69DF" w:rsidP="00EF69DF">
            <w:r w:rsidRPr="00EF69DF">
              <w:t>СХ</w:t>
            </w:r>
            <w:proofErr w:type="gramStart"/>
            <w:r w:rsidRPr="00EF69DF">
              <w:t>2</w:t>
            </w:r>
            <w:proofErr w:type="gramEnd"/>
          </w:p>
        </w:tc>
        <w:tc>
          <w:tcPr>
            <w:tcW w:w="7721" w:type="dxa"/>
            <w:vAlign w:val="bottom"/>
          </w:tcPr>
          <w:p w:rsidR="00EF69DF" w:rsidRPr="00EF69DF" w:rsidRDefault="00EF69DF" w:rsidP="00EF69DF">
            <w:r w:rsidRPr="00EF69DF">
              <w:t>Зона сельскохозяйственного использования</w:t>
            </w:r>
          </w:p>
        </w:tc>
      </w:tr>
      <w:tr w:rsidR="00EF69DF" w:rsidRPr="00EF69DF" w:rsidTr="001F2C1F">
        <w:tc>
          <w:tcPr>
            <w:tcW w:w="2122" w:type="dxa"/>
          </w:tcPr>
          <w:p w:rsidR="00EF69DF" w:rsidRPr="00EF69DF" w:rsidRDefault="00EF69DF" w:rsidP="00EF69DF">
            <w:r w:rsidRPr="00EF69DF">
              <w:lastRenderedPageBreak/>
              <w:t>СХ3</w:t>
            </w:r>
          </w:p>
        </w:tc>
        <w:tc>
          <w:tcPr>
            <w:tcW w:w="7721" w:type="dxa"/>
            <w:vAlign w:val="bottom"/>
          </w:tcPr>
          <w:p w:rsidR="00EF69DF" w:rsidRPr="00EF69DF" w:rsidRDefault="00EF69DF" w:rsidP="00EF69DF">
            <w:r w:rsidRPr="00EF69DF">
              <w:t xml:space="preserve">Зона размещения фермерских хозяйств с содержанием животных </w:t>
            </w:r>
            <w:proofErr w:type="spellStart"/>
            <w:r w:rsidRPr="00EF69DF">
              <w:t>д</w:t>
            </w:r>
            <w:proofErr w:type="spellEnd"/>
          </w:p>
        </w:tc>
      </w:tr>
      <w:tr w:rsidR="00EF69DF" w:rsidRPr="00EF69DF" w:rsidTr="001F2C1F">
        <w:tc>
          <w:tcPr>
            <w:tcW w:w="9843" w:type="dxa"/>
            <w:gridSpan w:val="2"/>
          </w:tcPr>
          <w:p w:rsidR="00EF69DF" w:rsidRPr="00EF69DF" w:rsidRDefault="00EF69DF" w:rsidP="00EF69DF">
            <w:r w:rsidRPr="00EF69DF">
              <w:t>Зоны специального назначения</w:t>
            </w:r>
          </w:p>
        </w:tc>
      </w:tr>
      <w:tr w:rsidR="00EF69DF" w:rsidRPr="00EF69DF" w:rsidTr="001F2C1F">
        <w:tc>
          <w:tcPr>
            <w:tcW w:w="2122" w:type="dxa"/>
          </w:tcPr>
          <w:p w:rsidR="00EF69DF" w:rsidRPr="00EF69DF" w:rsidRDefault="00EF69DF" w:rsidP="00EF69DF">
            <w:r w:rsidRPr="00EF69DF">
              <w:t>С1-А</w:t>
            </w:r>
          </w:p>
        </w:tc>
        <w:tc>
          <w:tcPr>
            <w:tcW w:w="7721" w:type="dxa"/>
          </w:tcPr>
          <w:p w:rsidR="00EF69DF" w:rsidRPr="00EF69DF" w:rsidRDefault="00EF69DF" w:rsidP="00EF69DF">
            <w:r w:rsidRPr="00EF69DF">
              <w:t>Зона ограниченного доступа</w:t>
            </w:r>
          </w:p>
        </w:tc>
      </w:tr>
      <w:tr w:rsidR="00EF69DF" w:rsidRPr="00EF69DF" w:rsidTr="001F2C1F">
        <w:tc>
          <w:tcPr>
            <w:tcW w:w="2122" w:type="dxa"/>
          </w:tcPr>
          <w:p w:rsidR="00EF69DF" w:rsidRPr="00EF69DF" w:rsidRDefault="00EF69DF" w:rsidP="00EF69DF">
            <w:r w:rsidRPr="00EF69DF">
              <w:t>С1-Б</w:t>
            </w:r>
          </w:p>
        </w:tc>
        <w:tc>
          <w:tcPr>
            <w:tcW w:w="7721" w:type="dxa"/>
          </w:tcPr>
          <w:p w:rsidR="00EF69DF" w:rsidRPr="00EF69DF" w:rsidRDefault="00EF69DF" w:rsidP="00EF69DF">
            <w:r w:rsidRPr="00EF69DF">
              <w:t xml:space="preserve">Зона режимных объектов </w:t>
            </w:r>
          </w:p>
        </w:tc>
      </w:tr>
      <w:tr w:rsidR="00EF69DF" w:rsidRPr="00EF69DF" w:rsidTr="001F2C1F">
        <w:tc>
          <w:tcPr>
            <w:tcW w:w="2122" w:type="dxa"/>
          </w:tcPr>
          <w:p w:rsidR="00EF69DF" w:rsidRPr="00EF69DF" w:rsidRDefault="00EF69DF" w:rsidP="00EF69DF">
            <w:r w:rsidRPr="00EF69DF">
              <w:t>С</w:t>
            </w:r>
            <w:proofErr w:type="gramStart"/>
            <w:r w:rsidRPr="00EF69DF">
              <w:t>2</w:t>
            </w:r>
            <w:proofErr w:type="gramEnd"/>
          </w:p>
        </w:tc>
        <w:tc>
          <w:tcPr>
            <w:tcW w:w="7721" w:type="dxa"/>
          </w:tcPr>
          <w:p w:rsidR="00EF69DF" w:rsidRPr="00EF69DF" w:rsidRDefault="00EF69DF" w:rsidP="00EF69DF">
            <w:r w:rsidRPr="00EF69DF">
              <w:t>Зона размещения полигона твёрдых бытовых отходов</w:t>
            </w:r>
          </w:p>
        </w:tc>
      </w:tr>
      <w:tr w:rsidR="00EF69DF" w:rsidRPr="00EF69DF" w:rsidTr="001F2C1F">
        <w:tc>
          <w:tcPr>
            <w:tcW w:w="2122" w:type="dxa"/>
          </w:tcPr>
          <w:p w:rsidR="00EF69DF" w:rsidRPr="00EF69DF" w:rsidRDefault="00EF69DF" w:rsidP="00EF69DF">
            <w:r w:rsidRPr="00EF69DF">
              <w:t>С3</w:t>
            </w:r>
          </w:p>
        </w:tc>
        <w:tc>
          <w:tcPr>
            <w:tcW w:w="7721" w:type="dxa"/>
          </w:tcPr>
          <w:p w:rsidR="00EF69DF" w:rsidRPr="00EF69DF" w:rsidRDefault="00EF69DF" w:rsidP="00EF69DF">
            <w:r w:rsidRPr="00EF69DF">
              <w:t>Зона размещения кладбищ</w:t>
            </w:r>
          </w:p>
        </w:tc>
      </w:tr>
      <w:tr w:rsidR="00EF69DF" w:rsidRPr="00EF69DF" w:rsidTr="001F2C1F">
        <w:tc>
          <w:tcPr>
            <w:tcW w:w="2122" w:type="dxa"/>
          </w:tcPr>
          <w:p w:rsidR="00EF69DF" w:rsidRPr="00EF69DF" w:rsidRDefault="00EF69DF" w:rsidP="00EF69DF">
            <w:r w:rsidRPr="00EF69DF">
              <w:t>С</w:t>
            </w:r>
            <w:proofErr w:type="gramStart"/>
            <w:r w:rsidRPr="00EF69DF">
              <w:t>4</w:t>
            </w:r>
            <w:proofErr w:type="gramEnd"/>
          </w:p>
        </w:tc>
        <w:tc>
          <w:tcPr>
            <w:tcW w:w="7721" w:type="dxa"/>
          </w:tcPr>
          <w:p w:rsidR="00EF69DF" w:rsidRPr="00EF69DF" w:rsidRDefault="00EF69DF" w:rsidP="00EF69DF">
            <w:r w:rsidRPr="00EF69DF">
              <w:t xml:space="preserve">Зона размещения </w:t>
            </w:r>
            <w:proofErr w:type="spellStart"/>
            <w:r w:rsidRPr="00EF69DF">
              <w:t>золоотвала</w:t>
            </w:r>
            <w:proofErr w:type="spellEnd"/>
          </w:p>
        </w:tc>
      </w:tr>
    </w:tbl>
    <w:p w:rsidR="00EF69DF" w:rsidRPr="00EF69DF" w:rsidRDefault="00EF69DF" w:rsidP="00EF69DF">
      <w:r w:rsidRPr="00EF69DF">
        <w:t xml:space="preserve">2. Инженерно-технические объекты, сооружения и коммуникации, обеспечивающие реализацию разрешенного использования недвижимости в пределах отдельных земельных участков (объекты </w:t>
      </w:r>
      <w:proofErr w:type="spellStart"/>
      <w:r w:rsidRPr="00EF69DF">
        <w:t>электр</w:t>
      </w:r>
      <w:proofErr w:type="gramStart"/>
      <w:r w:rsidRPr="00EF69DF">
        <w:t>о</w:t>
      </w:r>
      <w:proofErr w:type="spellEnd"/>
      <w:r w:rsidRPr="00EF69DF">
        <w:t>-</w:t>
      </w:r>
      <w:proofErr w:type="gramEnd"/>
      <w:r w:rsidRPr="00EF69DF">
        <w:t xml:space="preserve">, </w:t>
      </w:r>
      <w:proofErr w:type="spellStart"/>
      <w:r w:rsidRPr="00EF69DF">
        <w:t>водо</w:t>
      </w:r>
      <w:proofErr w:type="spellEnd"/>
      <w:r w:rsidRPr="00EF69DF">
        <w:t>-, газоснабжения, водоотведения, телефонизации и т.д.) всегда являются разрешенными видами использования при условии соответствия строительным и противопожарным нормам и правилам, технологическим стандартам безопасности, а также санитарно-эпидемиологическим и экологическим нормам.</w:t>
      </w:r>
    </w:p>
    <w:p w:rsidR="00EF69DF" w:rsidRPr="00EF69DF" w:rsidRDefault="00EF69DF" w:rsidP="00EF69DF">
      <w:r w:rsidRPr="00EF69DF">
        <w:t>3. Карта градостроительного зонирования территории.</w:t>
      </w:r>
    </w:p>
    <w:p w:rsidR="00EF69DF" w:rsidRPr="00EF69DF" w:rsidRDefault="00EF69DF" w:rsidP="00EF69DF">
      <w:r>
        <w:rPr>
          <w:noProof/>
          <w:lang w:eastAsia="ru-RU"/>
        </w:rPr>
        <w:lastRenderedPageBreak/>
        <w:drawing>
          <wp:inline distT="0" distB="0" distL="0" distR="0">
            <wp:extent cx="5544820" cy="6795770"/>
            <wp:effectExtent l="19050" t="0" r="0" b="0"/>
            <wp:docPr id="1" name="Рисунок 1" descr="Карта градостроительного зонирования М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а градостроительного зонирования МО"/>
                    <pic:cNvPicPr>
                      <a:picLocks noChangeAspect="1" noChangeArrowheads="1"/>
                    </pic:cNvPicPr>
                  </pic:nvPicPr>
                  <pic:blipFill>
                    <a:blip r:embed="rId49" cstate="print"/>
                    <a:srcRect/>
                    <a:stretch>
                      <a:fillRect/>
                    </a:stretch>
                  </pic:blipFill>
                  <pic:spPr bwMode="auto">
                    <a:xfrm>
                      <a:off x="0" y="0"/>
                      <a:ext cx="5544820" cy="6795770"/>
                    </a:xfrm>
                    <a:prstGeom prst="rect">
                      <a:avLst/>
                    </a:prstGeom>
                    <a:noFill/>
                    <a:ln w="9525">
                      <a:noFill/>
                      <a:miter lim="800000"/>
                      <a:headEnd/>
                      <a:tailEnd/>
                    </a:ln>
                  </pic:spPr>
                </pic:pic>
              </a:graphicData>
            </a:graphic>
          </wp:inline>
        </w:drawing>
      </w:r>
    </w:p>
    <w:p w:rsidR="00EF69DF" w:rsidRPr="00EF69DF" w:rsidRDefault="00EF69DF" w:rsidP="00EF69DF"/>
    <w:p w:rsidR="00EF69DF" w:rsidRPr="00EF69DF" w:rsidRDefault="00EF69DF" w:rsidP="00EF69DF">
      <w:bookmarkStart w:id="14" w:name="P597"/>
      <w:bookmarkEnd w:id="14"/>
      <w:r w:rsidRPr="00EF69DF">
        <w:t>Статья 21. Карта зон с особыми условиями использования территории</w:t>
      </w:r>
    </w:p>
    <w:p w:rsidR="00EF69DF" w:rsidRPr="00EF69DF" w:rsidRDefault="00EF69DF" w:rsidP="00EF69DF">
      <w:r w:rsidRPr="00EF69DF">
        <w:t xml:space="preserve">1. На карте зон с особыми условиями использования территории муниципального округа город </w:t>
      </w:r>
      <w:proofErr w:type="spellStart"/>
      <w:r w:rsidRPr="00EF69DF">
        <w:t>Партизанск</w:t>
      </w:r>
      <w:proofErr w:type="spellEnd"/>
      <w:r w:rsidRPr="00EF69DF">
        <w:t xml:space="preserve"> отображены зоны с особыми условиями использования:</w:t>
      </w:r>
    </w:p>
    <w:p w:rsidR="00EF69DF" w:rsidRPr="00EF69DF" w:rsidRDefault="00EF69DF" w:rsidP="00EF69DF">
      <w:r w:rsidRPr="00EF69DF">
        <w:t>1) санитарно-защитная зона;</w:t>
      </w:r>
    </w:p>
    <w:p w:rsidR="00EF69DF" w:rsidRPr="00EF69DF" w:rsidRDefault="00EF69DF" w:rsidP="00EF69DF">
      <w:r w:rsidRPr="00EF69DF">
        <w:t>2) охранная зона особо охраняемой природной территории;</w:t>
      </w:r>
    </w:p>
    <w:p w:rsidR="00EF69DF" w:rsidRPr="00EF69DF" w:rsidRDefault="00EF69DF" w:rsidP="00EF69DF">
      <w:r w:rsidRPr="00EF69DF">
        <w:t xml:space="preserve">3) охранные </w:t>
      </w:r>
      <w:hyperlink r:id="rId50" w:history="1">
        <w:r w:rsidRPr="00EF69DF">
          <w:t>зон</w:t>
        </w:r>
      </w:hyperlink>
      <w:r w:rsidRPr="00EF69DF">
        <w:t xml:space="preserve">ы трубопроводов (газопроводов, нефтепроводов и нефтепродуктопроводов, трубопроводов для продуктов переработки нефти и газа, </w:t>
      </w:r>
      <w:proofErr w:type="spellStart"/>
      <w:r w:rsidRPr="00EF69DF">
        <w:t>аммиакопроводов</w:t>
      </w:r>
      <w:proofErr w:type="spellEnd"/>
      <w:r w:rsidRPr="00EF69DF">
        <w:t>);</w:t>
      </w:r>
    </w:p>
    <w:p w:rsidR="00EF69DF" w:rsidRPr="00EF69DF" w:rsidRDefault="00EF69DF" w:rsidP="00EF69DF">
      <w:r w:rsidRPr="00EF69DF">
        <w:lastRenderedPageBreak/>
        <w:t xml:space="preserve">4) охранные </w:t>
      </w:r>
      <w:hyperlink r:id="rId51" w:tooltip="&lt;div class=&quot;head&quot;&gt;Ссылка на список документов:&#10;&lt;/div&gt;&lt;div&gt;&lt;span class=&quot;aligner&quot;&gt;&lt;div class=&quot;icon listDocD-16&quot;&gt;&lt;/div&gt;&lt;/span&gt;&lt;span class=&quot;doc&quot;&gt;&lt;div&gt;Постановление Правительства РФ от 24.02.2009 N 160&lt;/div&gt;&lt;div&gt;(ред. от 21.12.2018)&lt;/div&gt;&lt;div&gt;&quot;О порядке установлени" w:history="1">
        <w:r w:rsidRPr="00EF69DF">
          <w:t>зон</w:t>
        </w:r>
      </w:hyperlink>
      <w:r w:rsidRPr="00EF69DF">
        <w:t xml:space="preserve">ы объектов электроэнергетики (объектов </w:t>
      </w:r>
      <w:proofErr w:type="spellStart"/>
      <w:r w:rsidRPr="00EF69DF">
        <w:t>электросетевого</w:t>
      </w:r>
      <w:proofErr w:type="spellEnd"/>
      <w:r w:rsidRPr="00EF69DF">
        <w:t xml:space="preserve"> хозяйства и объектов по производству электрической энергии);</w:t>
      </w:r>
    </w:p>
    <w:p w:rsidR="00EF69DF" w:rsidRPr="00EF69DF" w:rsidRDefault="00EF69DF" w:rsidP="00EF69DF">
      <w:r w:rsidRPr="00EF69DF">
        <w:t>5) охранная зона линий и сооружений связи;</w:t>
      </w:r>
    </w:p>
    <w:p w:rsidR="00EF69DF" w:rsidRPr="00EF69DF" w:rsidRDefault="00EF69DF" w:rsidP="00EF69DF">
      <w:r w:rsidRPr="00EF69DF">
        <w:t>6) охранная зона стационарных пунктов наблюдений за состоянием окружающей природной среды, ее загрязнением;</w:t>
      </w:r>
    </w:p>
    <w:p w:rsidR="00EF69DF" w:rsidRPr="00EF69DF" w:rsidRDefault="00EF69DF" w:rsidP="00EF69DF">
      <w:r w:rsidRPr="00EF69DF">
        <w:t>7) зоны санитарной охраны источника водоснабжения (второй и третий пояс);</w:t>
      </w:r>
    </w:p>
    <w:p w:rsidR="00EF69DF" w:rsidRPr="00EF69DF" w:rsidRDefault="00EF69DF" w:rsidP="00EF69DF">
      <w:r w:rsidRPr="00EF69DF">
        <w:t xml:space="preserve">8) </w:t>
      </w:r>
      <w:proofErr w:type="spellStart"/>
      <w:r w:rsidRPr="00EF69DF">
        <w:t>водоохранная</w:t>
      </w:r>
      <w:proofErr w:type="spellEnd"/>
      <w:r w:rsidRPr="00EF69DF">
        <w:t xml:space="preserve"> зона;</w:t>
      </w:r>
    </w:p>
    <w:p w:rsidR="00EF69DF" w:rsidRPr="00EF69DF" w:rsidRDefault="00EF69DF" w:rsidP="00EF69DF">
      <w:r w:rsidRPr="00EF69DF">
        <w:t>9) прибрежная защитная полоса;</w:t>
      </w:r>
    </w:p>
    <w:p w:rsidR="00EF69DF" w:rsidRPr="00EF69DF" w:rsidRDefault="00EF69DF" w:rsidP="00EF69DF">
      <w:r w:rsidRPr="00EF69DF">
        <w:t>10) береговая полоса</w:t>
      </w:r>
    </w:p>
    <w:p w:rsidR="00EF69DF" w:rsidRPr="00EF69DF" w:rsidRDefault="00EF69DF" w:rsidP="00EF69DF">
      <w:r w:rsidRPr="00EF69DF">
        <w:t>11) зоны затопления и подтопления;</w:t>
      </w:r>
    </w:p>
    <w:p w:rsidR="00EF69DF" w:rsidRPr="00EF69DF" w:rsidRDefault="00EF69DF" w:rsidP="00EF69DF">
      <w:r w:rsidRPr="00EF69DF">
        <w:t>12) зона охраняемого военного объекта, охранная зона военного объекта, запретные и специальные зоны, устанавливаемые в связи с размещением указанных объектов;</w:t>
      </w:r>
    </w:p>
    <w:p w:rsidR="00EF69DF" w:rsidRPr="00EF69DF" w:rsidRDefault="00EF69DF" w:rsidP="00EF69DF">
      <w:r w:rsidRPr="00EF69DF">
        <w:t>13) охранная зона геодезических пунктов государственной геодезической сети, нивелирных пунктов государственной нивелирной сети и гравиметрических пунктов государственной гравиметрической сети;</w:t>
      </w:r>
    </w:p>
    <w:p w:rsidR="00EF69DF" w:rsidRPr="00EF69DF" w:rsidRDefault="00EF69DF" w:rsidP="00EF69DF">
      <w:r w:rsidRPr="00EF69DF">
        <w:t xml:space="preserve">14) зона минимальных расстояний до магистральных или промышленных трубопроводов (газопроводов, нефтепроводов и нефтепродуктопроводов, </w:t>
      </w:r>
      <w:proofErr w:type="spellStart"/>
      <w:r w:rsidRPr="00EF69DF">
        <w:t>аммиакопроводов</w:t>
      </w:r>
      <w:proofErr w:type="spellEnd"/>
      <w:r w:rsidRPr="00EF69DF">
        <w:t>)</w:t>
      </w:r>
    </w:p>
    <w:p w:rsidR="00EF69DF" w:rsidRPr="00EF69DF" w:rsidRDefault="00EF69DF" w:rsidP="00EF69DF">
      <w:r w:rsidRPr="00EF69DF">
        <w:t xml:space="preserve">15) территории, подверженные риску возникновения чрезвычайных ситуаций техногенного и природного характеров», подпунктом </w:t>
      </w:r>
    </w:p>
    <w:p w:rsidR="00EF69DF" w:rsidRPr="00EF69DF" w:rsidRDefault="00EF69DF" w:rsidP="00EF69DF">
      <w:r w:rsidRPr="00EF69DF">
        <w:t>16) зона безопасности с особым правовым режимом (зона обеспечения безопасности полётов воздушных судов (объект Партизанского района)</w:t>
      </w:r>
    </w:p>
    <w:p w:rsidR="00EF69DF" w:rsidRPr="00EF69DF" w:rsidRDefault="00EF69DF" w:rsidP="00EF69DF">
      <w:r w:rsidRPr="00EF69DF">
        <w:t>17) зоны влияния аэродрома (зоны согласования размещения объектов 10; 15; 30 км)</w:t>
      </w:r>
    </w:p>
    <w:p w:rsidR="00EF69DF" w:rsidRPr="00EF69DF" w:rsidRDefault="00EF69DF" w:rsidP="00EF69DF">
      <w:r w:rsidRPr="00EF69DF">
        <w:t xml:space="preserve">2. Карта зон с особыми условиями использования территории </w:t>
      </w:r>
    </w:p>
    <w:p w:rsidR="00EF69DF" w:rsidRPr="00EF69DF" w:rsidRDefault="00EF69DF" w:rsidP="00EF69DF">
      <w:r>
        <w:rPr>
          <w:noProof/>
          <w:lang w:eastAsia="ru-RU"/>
        </w:rPr>
        <w:lastRenderedPageBreak/>
        <w:drawing>
          <wp:inline distT="0" distB="0" distL="0" distR="0">
            <wp:extent cx="6086475" cy="7454265"/>
            <wp:effectExtent l="19050" t="0" r="9525" b="0"/>
            <wp:docPr id="2" name="Рисунок 2" descr="Карта ЗСОУИ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а ЗСОУИТ"/>
                    <pic:cNvPicPr>
                      <a:picLocks noChangeAspect="1" noChangeArrowheads="1"/>
                    </pic:cNvPicPr>
                  </pic:nvPicPr>
                  <pic:blipFill>
                    <a:blip r:embed="rId52" cstate="print"/>
                    <a:srcRect/>
                    <a:stretch>
                      <a:fillRect/>
                    </a:stretch>
                  </pic:blipFill>
                  <pic:spPr bwMode="auto">
                    <a:xfrm>
                      <a:off x="0" y="0"/>
                      <a:ext cx="6086475" cy="7454265"/>
                    </a:xfrm>
                    <a:prstGeom prst="rect">
                      <a:avLst/>
                    </a:prstGeom>
                    <a:noFill/>
                    <a:ln w="9525">
                      <a:noFill/>
                      <a:miter lim="800000"/>
                      <a:headEnd/>
                      <a:tailEnd/>
                    </a:ln>
                  </pic:spPr>
                </pic:pic>
              </a:graphicData>
            </a:graphic>
          </wp:inline>
        </w:drawing>
      </w:r>
    </w:p>
    <w:p w:rsidR="00EF69DF" w:rsidRPr="00EF69DF" w:rsidRDefault="00EF69DF" w:rsidP="00EF69DF"/>
    <w:p w:rsidR="00EF69DF" w:rsidRPr="00EF69DF" w:rsidRDefault="00EF69DF" w:rsidP="00EF69DF"/>
    <w:p w:rsidR="00EF69DF" w:rsidRPr="00EF69DF" w:rsidRDefault="00EF69DF" w:rsidP="00EF69DF"/>
    <w:p w:rsidR="00EF69DF" w:rsidRPr="00EF69DF" w:rsidRDefault="00EF69DF" w:rsidP="00EF69DF"/>
    <w:p w:rsidR="00EF69DF" w:rsidRPr="00EF69DF" w:rsidRDefault="00EF69DF" w:rsidP="00EF69DF"/>
    <w:p w:rsidR="00EF69DF" w:rsidRPr="00EF69DF" w:rsidRDefault="00EF69DF" w:rsidP="00EF69DF">
      <w:r w:rsidRPr="00EF69DF">
        <w:lastRenderedPageBreak/>
        <w:t>Статья 22. Карта территорий, в границах которых предусматриваются требования к архитектурно-градостроительному облику объектов капитального строительства</w:t>
      </w:r>
    </w:p>
    <w:p w:rsidR="00EF69DF" w:rsidRPr="00EF69DF" w:rsidRDefault="00EF69DF" w:rsidP="00EF69DF">
      <w:r w:rsidRPr="00EF69DF">
        <w:t xml:space="preserve">1. На карте территорий муниципального округа город </w:t>
      </w:r>
      <w:proofErr w:type="spellStart"/>
      <w:r w:rsidRPr="00EF69DF">
        <w:t>Партизанск</w:t>
      </w:r>
      <w:proofErr w:type="spellEnd"/>
      <w:r w:rsidRPr="00EF69DF">
        <w:t>, в границах которых предусматриваются требования к архитектурно-градостроительному облику объектов капитального строительства.</w:t>
      </w:r>
    </w:p>
    <w:p w:rsidR="00EF69DF" w:rsidRPr="00EF69DF" w:rsidRDefault="00EF69DF" w:rsidP="00EF69DF">
      <w:r w:rsidRPr="00EF69DF">
        <w:t>2. Требования к архитектурно-градостроительному облику объектов капитального строительства на указанных территориях установлены в статье 62 настоящих Правил.</w:t>
      </w:r>
    </w:p>
    <w:p w:rsidR="00EF69DF" w:rsidRPr="00EF69DF" w:rsidRDefault="00EF69DF" w:rsidP="00EF69DF">
      <w:r w:rsidRPr="00EF69DF">
        <w:t>3. Карта территорий, в границах которых предусматриваются требования к архитектурно-градостроительному облику объектов капитального строительства.</w:t>
      </w:r>
    </w:p>
    <w:p w:rsidR="00EF69DF" w:rsidRPr="00EF69DF" w:rsidRDefault="00EF69DF" w:rsidP="00EF69DF">
      <w:r>
        <w:rPr>
          <w:noProof/>
          <w:lang w:eastAsia="ru-RU"/>
        </w:rPr>
        <w:drawing>
          <wp:inline distT="0" distB="0" distL="0" distR="0">
            <wp:extent cx="6101080" cy="6115685"/>
            <wp:effectExtent l="19050" t="0" r="0" b="0"/>
            <wp:docPr id="3" name="Рисунок 3" descr="Карта АГО Партизанс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а АГО Партизанск"/>
                    <pic:cNvPicPr>
                      <a:picLocks noChangeAspect="1" noChangeArrowheads="1"/>
                    </pic:cNvPicPr>
                  </pic:nvPicPr>
                  <pic:blipFill>
                    <a:blip r:embed="rId53" cstate="print"/>
                    <a:srcRect/>
                    <a:stretch>
                      <a:fillRect/>
                    </a:stretch>
                  </pic:blipFill>
                  <pic:spPr bwMode="auto">
                    <a:xfrm>
                      <a:off x="0" y="0"/>
                      <a:ext cx="6101080" cy="6115685"/>
                    </a:xfrm>
                    <a:prstGeom prst="rect">
                      <a:avLst/>
                    </a:prstGeom>
                    <a:noFill/>
                    <a:ln w="9525">
                      <a:noFill/>
                      <a:miter lim="800000"/>
                      <a:headEnd/>
                      <a:tailEnd/>
                    </a:ln>
                  </pic:spPr>
                </pic:pic>
              </a:graphicData>
            </a:graphic>
          </wp:inline>
        </w:drawing>
      </w:r>
    </w:p>
    <w:p w:rsidR="00EF69DF" w:rsidRPr="00EF69DF" w:rsidRDefault="00EF69DF" w:rsidP="00EF69DF"/>
    <w:p w:rsidR="00EF69DF" w:rsidRPr="00EF69DF" w:rsidRDefault="00EF69DF" w:rsidP="00EF69DF"/>
    <w:p w:rsidR="00EF69DF" w:rsidRPr="00EF69DF" w:rsidRDefault="00EF69DF" w:rsidP="00EF69DF">
      <w:bookmarkStart w:id="15" w:name="_Toc235200972"/>
      <w:r w:rsidRPr="00EF69DF">
        <w:lastRenderedPageBreak/>
        <w:t>Раздел 3. ГРАДОСТРОИТЕЛЬНЫЕ РЕГЛАМЕНТЫ</w:t>
      </w:r>
      <w:bookmarkEnd w:id="15"/>
    </w:p>
    <w:p w:rsidR="00EF69DF" w:rsidRPr="00EF69DF" w:rsidRDefault="00EF69DF" w:rsidP="00EF69DF">
      <w:r w:rsidRPr="00EF69DF">
        <w:t>Статья 23. Общие положения о градостроительном регламенте</w:t>
      </w:r>
    </w:p>
    <w:p w:rsidR="00EF69DF" w:rsidRPr="00EF69DF" w:rsidRDefault="00EF69DF" w:rsidP="00EF69DF">
      <w:r w:rsidRPr="00EF69DF">
        <w:t xml:space="preserve">1. Градостроительным регламентом определяется правовой режим земельных участков, а также всего, что </w:t>
      </w:r>
      <w:proofErr w:type="gramStart"/>
      <w:r w:rsidRPr="00EF69DF">
        <w:t>находится над и под поверхностью земельных участков и используется</w:t>
      </w:r>
      <w:proofErr w:type="gramEnd"/>
      <w:r w:rsidRPr="00EF69DF">
        <w:t xml:space="preserve"> в процессе их застройки и последующей эксплуатации объектов капитального строительства.</w:t>
      </w:r>
    </w:p>
    <w:p w:rsidR="00EF69DF" w:rsidRPr="00EF69DF" w:rsidRDefault="00EF69DF" w:rsidP="00EF69DF">
      <w:r w:rsidRPr="00EF69DF">
        <w:t xml:space="preserve">2. </w:t>
      </w:r>
      <w:proofErr w:type="gramStart"/>
      <w:r w:rsidRPr="00EF69DF">
        <w:t xml:space="preserve">При использовании и застройке земельных участков соблюдение требований градостроительных регламентов является обязательным наряду с требованиями технических регламентов, санитарных норм, нормативов градостроительного проектирования городского округа, публичных сервитутов, предельных параметров, ограничений использования земельных участков и объектов капитального строительства, установленных в зонах с особыми условиями использования территории и другими требованиями, установленными в соответствии с законодательством. </w:t>
      </w:r>
      <w:proofErr w:type="gramEnd"/>
    </w:p>
    <w:p w:rsidR="00EF69DF" w:rsidRPr="00EF69DF" w:rsidRDefault="00EF69DF" w:rsidP="00EF69DF">
      <w:r w:rsidRPr="00EF69DF">
        <w:t>3. Градостроительные регламенты установлены с учетом:</w:t>
      </w:r>
    </w:p>
    <w:p w:rsidR="00EF69DF" w:rsidRPr="00EF69DF" w:rsidRDefault="00EF69DF" w:rsidP="00EF69DF">
      <w:r w:rsidRPr="00EF69DF">
        <w:t>1) фактического использования земельных участков и объектов капитального строительства в границах территориальной зоны;</w:t>
      </w:r>
    </w:p>
    <w:p w:rsidR="00EF69DF" w:rsidRPr="00EF69DF" w:rsidRDefault="00EF69DF" w:rsidP="00EF69DF">
      <w:r w:rsidRPr="00EF69DF">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EF69DF" w:rsidRPr="00EF69DF" w:rsidRDefault="00EF69DF" w:rsidP="00EF69DF">
      <w:r w:rsidRPr="00EF69DF">
        <w:t xml:space="preserve">3) функциональных зон и характеристик их планируемого развития, определенных Генеральным планом муниципального округа город </w:t>
      </w:r>
      <w:proofErr w:type="spellStart"/>
      <w:r w:rsidRPr="00EF69DF">
        <w:t>Партизанск</w:t>
      </w:r>
      <w:proofErr w:type="spellEnd"/>
      <w:r w:rsidRPr="00EF69DF">
        <w:t>;</w:t>
      </w:r>
    </w:p>
    <w:p w:rsidR="00EF69DF" w:rsidRPr="00EF69DF" w:rsidRDefault="00EF69DF" w:rsidP="00EF69DF">
      <w:r w:rsidRPr="00EF69DF">
        <w:t>4) видов территориальных зон;</w:t>
      </w:r>
    </w:p>
    <w:p w:rsidR="00EF69DF" w:rsidRPr="00EF69DF" w:rsidRDefault="00EF69DF" w:rsidP="00EF69DF">
      <w:r w:rsidRPr="00EF69DF">
        <w:t>5) требований охраны объектов культурного наследия, а также особо охраняемых природных территорий, иных природных объектов.</w:t>
      </w:r>
    </w:p>
    <w:p w:rsidR="00EF69DF" w:rsidRPr="00EF69DF" w:rsidRDefault="00EF69DF" w:rsidP="00EF69DF">
      <w:r w:rsidRPr="00EF69DF">
        <w:t xml:space="preserve">4. Применительно к каждой территориальной зоне Правилами </w:t>
      </w:r>
      <w:proofErr w:type="gramStart"/>
      <w:r w:rsidRPr="00EF69DF">
        <w:t>установлены</w:t>
      </w:r>
      <w:proofErr w:type="gramEnd"/>
      <w:r w:rsidRPr="00EF69DF">
        <w:t>:</w:t>
      </w:r>
    </w:p>
    <w:p w:rsidR="00EF69DF" w:rsidRPr="00EF69DF" w:rsidRDefault="00EF69DF" w:rsidP="00EF69DF">
      <w:r w:rsidRPr="00EF69DF">
        <w:t xml:space="preserve">- виды разрешённого использования (далее также – ВРИ) земельных участков и объектов капитального строительства; </w:t>
      </w:r>
    </w:p>
    <w:p w:rsidR="00EF69DF" w:rsidRPr="00EF69DF" w:rsidRDefault="00EF69DF" w:rsidP="00EF69DF">
      <w:r w:rsidRPr="00EF69DF">
        <w:t>- предельные (минимальные и (или) максимальные) размеры земельных участков и предельные параметры разрешённого строительства, реконструкции объектов капитального строительства;</w:t>
      </w:r>
    </w:p>
    <w:p w:rsidR="00EF69DF" w:rsidRPr="00EF69DF" w:rsidRDefault="00EF69DF" w:rsidP="00EF69DF">
      <w:r w:rsidRPr="00EF69DF">
        <w:t>- ограничения использования земельных участков и объектов капитального строительства, устанавливаемые в соответствии с законодательством РФ;</w:t>
      </w:r>
    </w:p>
    <w:p w:rsidR="00EF69DF" w:rsidRPr="00EF69DF" w:rsidRDefault="00EF69DF" w:rsidP="00EF69DF">
      <w:r w:rsidRPr="00EF69DF">
        <w:t>- требования к архитектурно-градостроительному облику объектов капитального строительства.</w:t>
      </w:r>
    </w:p>
    <w:p w:rsidR="00EF69DF" w:rsidRPr="00EF69DF" w:rsidRDefault="00EF69DF" w:rsidP="00EF69DF">
      <w:r w:rsidRPr="00EF69DF">
        <w:t xml:space="preserve">5. </w:t>
      </w:r>
      <w:proofErr w:type="gramStart"/>
      <w:r w:rsidRPr="00EF69DF">
        <w:t>Градостроительные регламенты содержат так же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roofErr w:type="gramEnd"/>
    </w:p>
    <w:p w:rsidR="00EF69DF" w:rsidRPr="00EF69DF" w:rsidRDefault="00EF69DF" w:rsidP="00EF69DF">
      <w:r w:rsidRPr="00EF69DF">
        <w:lastRenderedPageBreak/>
        <w:t>6. Для каждого земельного участка и объекта капитального строительства, разрешённым считается такое использование, которое соответствует видам разрешённого использования земельных участков и объектов капитального строительства, предельным параметрам разрешённого строительства, реконструкции объектов капитального строительства, требованиям к архитектурно-градостроительному облику объектов капитального строительства и с обязательным учётом ограничений на использование объектов недвижимости.</w:t>
      </w:r>
    </w:p>
    <w:p w:rsidR="00EF69DF" w:rsidRPr="00EF69DF" w:rsidRDefault="00EF69DF" w:rsidP="00EF69DF">
      <w:r w:rsidRPr="00EF69DF">
        <w:t xml:space="preserve">7. </w:t>
      </w:r>
      <w:proofErr w:type="gramStart"/>
      <w:r w:rsidRPr="00EF69DF">
        <w:t>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 с учетом положений статьи 24 настоящих Правил, за исключением земельных участков, на которые действие градостроительного регламента не распространяется в соответствии с положениями части 8 настоящей статьи.</w:t>
      </w:r>
      <w:proofErr w:type="gramEnd"/>
    </w:p>
    <w:p w:rsidR="00EF69DF" w:rsidRPr="00EF69DF" w:rsidRDefault="00EF69DF" w:rsidP="00EF69DF">
      <w:r w:rsidRPr="00EF69DF">
        <w:t>8.</w:t>
      </w:r>
      <w:r w:rsidRPr="00EF69DF">
        <w:tab/>
        <w:t>Действие градостроительного регламента не распространяется на земельные участки:</w:t>
      </w:r>
    </w:p>
    <w:p w:rsidR="00EF69DF" w:rsidRPr="00EF69DF" w:rsidRDefault="00EF69DF" w:rsidP="00EF69DF">
      <w:r w:rsidRPr="00EF69DF">
        <w:t xml:space="preserve">1) в границах </w:t>
      </w:r>
      <w:hyperlink r:id="rId54" w:anchor="/document/12138258/entry/1012" w:history="1">
        <w:r w:rsidRPr="00EF69DF">
          <w:t>территорий общего пользования</w:t>
        </w:r>
      </w:hyperlink>
      <w:r w:rsidRPr="00EF69DF">
        <w:t>;</w:t>
      </w:r>
    </w:p>
    <w:p w:rsidR="00EF69DF" w:rsidRPr="00EF69DF" w:rsidRDefault="00EF69DF" w:rsidP="00EF69DF">
      <w:r w:rsidRPr="00EF69DF">
        <w:t xml:space="preserve">2) вид разрешенного </w:t>
      </w:r>
      <w:proofErr w:type="gramStart"/>
      <w:r w:rsidRPr="00EF69DF">
        <w:t>использования</w:t>
      </w:r>
      <w:proofErr w:type="gramEnd"/>
      <w:r w:rsidRPr="00EF69DF">
        <w:t xml:space="preserve"> которых устанавливается в соответствии с федеральным законом документацией по планировке территории;</w:t>
      </w:r>
    </w:p>
    <w:p w:rsidR="00EF69DF" w:rsidRPr="00EF69DF" w:rsidRDefault="00EF69DF" w:rsidP="00EF69DF">
      <w:r w:rsidRPr="00EF69DF">
        <w:t>3) используемые для осуществления пользования недрами;</w:t>
      </w:r>
    </w:p>
    <w:p w:rsidR="00EF69DF" w:rsidRPr="00EF69DF" w:rsidRDefault="00EF69DF" w:rsidP="00EF69DF">
      <w:proofErr w:type="gramStart"/>
      <w:r w:rsidRPr="00EF69DF">
        <w:t>4) предназначенные для размещения линейных объектов и (или) занятые линейными объектами.</w:t>
      </w:r>
      <w:proofErr w:type="gramEnd"/>
    </w:p>
    <w:p w:rsidR="00EF69DF" w:rsidRPr="00EF69DF" w:rsidRDefault="00EF69DF" w:rsidP="00EF69DF">
      <w:r w:rsidRPr="00EF69DF">
        <w:t>9.</w:t>
      </w:r>
      <w:r w:rsidRPr="00EF69DF">
        <w:tab/>
        <w:t>Градостроительные регламенты не устанавливаются для земель и земельных участков, в отношении которых виды разрешенного использования устанавливаются иными видами регламентов использования земель.</w:t>
      </w:r>
    </w:p>
    <w:p w:rsidR="00EF69DF" w:rsidRPr="00EF69DF" w:rsidRDefault="00EF69DF" w:rsidP="00EF69DF">
      <w:r w:rsidRPr="00EF69DF">
        <w:t>Статья 2</w:t>
      </w:r>
      <w:bookmarkStart w:id="16" w:name="_Toc29644834"/>
      <w:bookmarkStart w:id="17" w:name="_Toc29648961"/>
      <w:bookmarkStart w:id="18" w:name="_Toc29652387"/>
      <w:bookmarkStart w:id="19" w:name="_Toc133596354"/>
      <w:bookmarkStart w:id="20" w:name="_Toc145671875"/>
      <w:bookmarkStart w:id="21" w:name="_Toc217339745"/>
      <w:r w:rsidRPr="00EF69DF">
        <w:t>4. Виды разрешённого использования земельных участков и объектов капитального строительства</w:t>
      </w:r>
      <w:bookmarkEnd w:id="16"/>
      <w:bookmarkEnd w:id="17"/>
      <w:bookmarkEnd w:id="18"/>
      <w:bookmarkEnd w:id="19"/>
      <w:bookmarkEnd w:id="20"/>
      <w:bookmarkEnd w:id="21"/>
    </w:p>
    <w:p w:rsidR="00EF69DF" w:rsidRPr="00EF69DF" w:rsidRDefault="00EF69DF" w:rsidP="00EF69DF">
      <w:r w:rsidRPr="00EF69DF">
        <w:t xml:space="preserve">1. Применительно к территориальным зонам, отображенным на Карте градостроительного зонирования муниципального округа город </w:t>
      </w:r>
      <w:proofErr w:type="spellStart"/>
      <w:r w:rsidRPr="00EF69DF">
        <w:t>Партизанск</w:t>
      </w:r>
      <w:proofErr w:type="spellEnd"/>
      <w:r w:rsidRPr="00EF69DF">
        <w:t>, в составе градостроительных регламентов устанавливаются виды разрешенного использования земельных участков и объектов капитального строительства. Виды разрешенного использования земельных участков, содержащиеся в градостроительных регламентах, установлены в соответствии с Градостроительным кодексом Российской Федерации и Классификатором.</w:t>
      </w:r>
    </w:p>
    <w:p w:rsidR="00EF69DF" w:rsidRPr="00EF69DF" w:rsidRDefault="00EF69DF" w:rsidP="00EF69DF">
      <w:r w:rsidRPr="00EF69DF">
        <w:t xml:space="preserve">Согласно Классификатору, виды разрешенного использования земельных участков имеют следующую структуру: </w:t>
      </w:r>
    </w:p>
    <w:p w:rsidR="00EF69DF" w:rsidRPr="00EF69DF" w:rsidRDefault="00EF69DF" w:rsidP="00EF69DF">
      <w:r w:rsidRPr="00EF69DF">
        <w:t>-</w:t>
      </w:r>
      <w:r w:rsidRPr="00EF69DF">
        <w:tab/>
        <w:t>наименование вида разрешенного использования земельного участка;</w:t>
      </w:r>
    </w:p>
    <w:p w:rsidR="00EF69DF" w:rsidRPr="00EF69DF" w:rsidRDefault="00EF69DF" w:rsidP="00EF69DF">
      <w:r w:rsidRPr="00EF69DF">
        <w:t>-</w:t>
      </w:r>
      <w:r w:rsidRPr="00EF69DF">
        <w:tab/>
        <w:t>описание вида разрешенного использования земельного участка;</w:t>
      </w:r>
    </w:p>
    <w:p w:rsidR="00EF69DF" w:rsidRPr="00EF69DF" w:rsidRDefault="00EF69DF" w:rsidP="00EF69DF">
      <w:r w:rsidRPr="00EF69DF">
        <w:t>-</w:t>
      </w:r>
      <w:r w:rsidRPr="00EF69DF">
        <w:tab/>
        <w:t>код (числовое обозначение) вида разрешенного использования земельного участка.</w:t>
      </w:r>
    </w:p>
    <w:p w:rsidR="00EF69DF" w:rsidRPr="00EF69DF" w:rsidRDefault="00EF69DF" w:rsidP="00EF69DF">
      <w:r w:rsidRPr="00EF69DF">
        <w:t>2. Текстовое наименование вида разрешенного использования земельного участка и его код (числовое обозначение) являются равнозначными.</w:t>
      </w:r>
    </w:p>
    <w:p w:rsidR="00EF69DF" w:rsidRPr="00EF69DF" w:rsidRDefault="00EF69DF" w:rsidP="00EF69DF">
      <w:r w:rsidRPr="00EF69DF">
        <w:lastRenderedPageBreak/>
        <w:t>3. Применительно к каждой территориальной зоне установлены только те виды разрешенного использования из Классификатора (код (числовое обозначение) и наименование), которые допустимы в данной территориальной зоне.</w:t>
      </w:r>
    </w:p>
    <w:p w:rsidR="00EF69DF" w:rsidRPr="00EF69DF" w:rsidRDefault="00EF69DF" w:rsidP="00EF69DF">
      <w:r w:rsidRPr="00EF69DF">
        <w:t>4. В соответствии с Градостроительным кодексом Российской Федерации разрешенное использование земельных участков и объектов капитального строительства может быть следующих видов:</w:t>
      </w:r>
    </w:p>
    <w:p w:rsidR="00EF69DF" w:rsidRPr="00EF69DF" w:rsidRDefault="00EF69DF" w:rsidP="00EF69DF">
      <w:r w:rsidRPr="00EF69DF">
        <w:t>1) основные виды разрешенного использования;</w:t>
      </w:r>
    </w:p>
    <w:p w:rsidR="00EF69DF" w:rsidRPr="00EF69DF" w:rsidRDefault="00EF69DF" w:rsidP="00EF69DF">
      <w:r w:rsidRPr="00EF69DF">
        <w:t>2) условно разрешенные виды использования;</w:t>
      </w:r>
    </w:p>
    <w:p w:rsidR="00EF69DF" w:rsidRPr="00EF69DF" w:rsidRDefault="00EF69DF" w:rsidP="00EF69DF">
      <w:r w:rsidRPr="00EF69DF">
        <w:t xml:space="preserve">3) вспомогательные виды разрешенного использования, допустимые только в качестве </w:t>
      </w:r>
      <w:proofErr w:type="gramStart"/>
      <w:r w:rsidRPr="00EF69DF">
        <w:t>дополнительных</w:t>
      </w:r>
      <w:proofErr w:type="gramEnd"/>
      <w:r w:rsidRPr="00EF69DF">
        <w:t xml:space="preserve"> по отношению к основным видам разрешенного использования и условно разрешенным видам использования и осуществляемые совместно с ними.</w:t>
      </w:r>
    </w:p>
    <w:p w:rsidR="00EF69DF" w:rsidRPr="00EF69DF" w:rsidRDefault="00EF69DF" w:rsidP="00EF69DF">
      <w:proofErr w:type="gramStart"/>
      <w:r w:rsidRPr="00EF69DF">
        <w:t>Содержание видов разрешенного использования земельных участков допускает без отдельного указания в градостроительном регламенте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если федеральным законом не установлено иное.</w:t>
      </w:r>
      <w:proofErr w:type="gramEnd"/>
    </w:p>
    <w:p w:rsidR="00EF69DF" w:rsidRPr="00EF69DF" w:rsidRDefault="00EF69DF" w:rsidP="00EF69DF">
      <w:r w:rsidRPr="00EF69DF">
        <w:t>4.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EF69DF" w:rsidRPr="00EF69DF" w:rsidRDefault="00EF69DF" w:rsidP="00EF69DF">
      <w:r w:rsidRPr="00EF69DF">
        <w:t>5.</w:t>
      </w:r>
      <w:r w:rsidRPr="00EF69DF">
        <w:tab/>
        <w:t>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 Российской Федерации.</w:t>
      </w:r>
    </w:p>
    <w:p w:rsidR="00EF69DF" w:rsidRPr="00EF69DF" w:rsidRDefault="00EF69DF" w:rsidP="00EF69DF">
      <w:r w:rsidRPr="00EF69DF">
        <w:t>Предоставление разрешения на отклонение от предельных параметров разрешенного строительства, реконструкции объектов капитального строительства осуществляется в порядке, предусмотренном статьей 40 Градостроительного Кодекса Российской Федерации.</w:t>
      </w:r>
    </w:p>
    <w:p w:rsidR="00EF69DF" w:rsidRPr="00EF69DF" w:rsidRDefault="00EF69DF" w:rsidP="00EF69DF">
      <w:r w:rsidRPr="00EF69DF">
        <w:t>6.</w:t>
      </w:r>
      <w:r w:rsidRPr="00EF69DF">
        <w:tab/>
        <w:t>Решения об изменении одного вида разрешенного использования на другой вид такого использования для земельных участков и объектов капитального строительства, расположенных на землях и территориях, на которые действие градостроительных регламентов не распространяется или для которых градостроительные регламенты не устанавливаются, принимаются в соответствии с федеральными законами.</w:t>
      </w:r>
    </w:p>
    <w:p w:rsidR="00EF69DF" w:rsidRPr="00EF69DF" w:rsidRDefault="00EF69DF" w:rsidP="00EF69DF">
      <w:r w:rsidRPr="00EF69DF">
        <w:t>Статья 25. Использование земельных участков и объектов капитального строительства, не соответствующих градостроительному регламенту</w:t>
      </w:r>
    </w:p>
    <w:p w:rsidR="00EF69DF" w:rsidRPr="00EF69DF" w:rsidRDefault="00EF69DF" w:rsidP="00EF69DF">
      <w:bookmarkStart w:id="22" w:name="P249"/>
      <w:bookmarkEnd w:id="22"/>
      <w:r w:rsidRPr="00EF69DF">
        <w:tab/>
        <w:t>1.</w:t>
      </w:r>
      <w:r w:rsidRPr="00EF69DF">
        <w:tab/>
        <w:t>Земельные участки, объекты капитального строительства, образованные, созданные в установленном порядке до введения в действие Правил и расположенные на территориях, для которых установлен соответствующий градостроительный регламент и на которые распространяется действие указанного градостроительного регламента, являются несоответствующими градостроительному регламенту, в случаях, когда:</w:t>
      </w:r>
    </w:p>
    <w:p w:rsidR="00EF69DF" w:rsidRPr="00EF69DF" w:rsidRDefault="00EF69DF" w:rsidP="00EF69DF">
      <w:r w:rsidRPr="00EF69DF">
        <w:lastRenderedPageBreak/>
        <w:t>1)</w:t>
      </w:r>
      <w:r w:rsidRPr="00EF69DF">
        <w:tab/>
        <w:t>существующие виды использования земельных участков и объектов капитального строительства не соответствуют указанным в градостроительном регламенте соответствующей территориальной зоны видам разрешенного использования земельных участков и объектов капитального строительства;</w:t>
      </w:r>
    </w:p>
    <w:p w:rsidR="00EF69DF" w:rsidRPr="00EF69DF" w:rsidRDefault="00EF69DF" w:rsidP="00EF69DF">
      <w:proofErr w:type="gramStart"/>
      <w:r w:rsidRPr="00EF69DF">
        <w:t>2)</w:t>
      </w:r>
      <w:r w:rsidRPr="00EF69DF">
        <w:tab/>
        <w:t>существующие виды использования земельных участков и объектов капитального строительства соответствуют указанным в градостроительном регламенте соответствующей территориальной зоны видам разрешенного использования земельных участков и объектов капитального строительства, но одновременно данные участки и объекты расположены в границах зон с особыми условиями использования территории, в пределах которых указанные виды использования земельных участков и объектов капитального строительства не допускаются;</w:t>
      </w:r>
      <w:proofErr w:type="gramEnd"/>
    </w:p>
    <w:p w:rsidR="00EF69DF" w:rsidRPr="00EF69DF" w:rsidRDefault="00EF69DF" w:rsidP="00EF69DF">
      <w:r w:rsidRPr="00EF69DF">
        <w:t>3)</w:t>
      </w:r>
      <w:r w:rsidRPr="00EF69DF">
        <w:tab/>
        <w:t>существующие параметры объектов капитального строительства не соответствуют предельным параметрам разрешенного строительства, реконструкции объектов капитального строительства, указанным в градостроительном регламенте соответствующей территориальной зоны;</w:t>
      </w:r>
    </w:p>
    <w:p w:rsidR="00EF69DF" w:rsidRPr="00EF69DF" w:rsidRDefault="00EF69DF" w:rsidP="00EF69DF">
      <w:r w:rsidRPr="00EF69DF">
        <w:t>4)</w:t>
      </w:r>
      <w:r w:rsidRPr="00EF69DF">
        <w:tab/>
        <w:t>существующие параметры объектов капитального строительства соответствуют предельным параметрам разрешенного строительства, реконструкции объектов капитального строительства, указанным в градостроительном регламенте соответствующей территориальной зоны, но одновременно данные объекты расположены в границах зон с особыми условиями использования территории, в пределах которых размещение объектов капитального строительства, имеющих указанные параметры, не допускается;</w:t>
      </w:r>
    </w:p>
    <w:p w:rsidR="00EF69DF" w:rsidRPr="00EF69DF" w:rsidRDefault="00EF69DF" w:rsidP="00EF69DF">
      <w:proofErr w:type="gramStart"/>
      <w:r w:rsidRPr="00EF69DF">
        <w:t>5)</w:t>
      </w:r>
      <w:r w:rsidRPr="00EF69DF">
        <w:tab/>
        <w:t>установленные в связи с существующим использованием указанных земельных участков, объектов капитального строительства границы санитарно-защитных зон выходят за пределы территориальной зоны, в которой расположены эти земельные участки, объекты капитального строительства, или распространяются на территории зон охраны объектов культурного наследия, иных зон с особыми условиями использования территорий, на которые в соответствии с законодательством не допускаются внешние техногенные воздействия, требующие установления санитарно-защитных</w:t>
      </w:r>
      <w:proofErr w:type="gramEnd"/>
      <w:r w:rsidRPr="00EF69DF">
        <w:t xml:space="preserve"> зон.</w:t>
      </w:r>
    </w:p>
    <w:p w:rsidR="00EF69DF" w:rsidRPr="00EF69DF" w:rsidRDefault="00EF69DF" w:rsidP="00EF69DF">
      <w:r w:rsidRPr="00EF69DF">
        <w:t>2.</w:t>
      </w:r>
      <w:r w:rsidRPr="00EF69DF">
        <w:tab/>
        <w:t>Порядок использования земельных участков и объектов капитального строительства, не соответствующих градостроительному регламенту, определяется статьей 36 Градостроительного кодекса Российской Федерации.</w:t>
      </w:r>
    </w:p>
    <w:p w:rsidR="00EF69DF" w:rsidRPr="00EF69DF" w:rsidRDefault="00EF69DF" w:rsidP="00EF69DF">
      <w:r w:rsidRPr="00EF69DF">
        <w:t xml:space="preserve">Статья 26. Особенности применения градостроительного регламента на территории муниципального округа город </w:t>
      </w:r>
      <w:proofErr w:type="spellStart"/>
      <w:r w:rsidRPr="00EF69DF">
        <w:t>Партизанск</w:t>
      </w:r>
      <w:proofErr w:type="spellEnd"/>
    </w:p>
    <w:p w:rsidR="00EF69DF" w:rsidRPr="00EF69DF" w:rsidRDefault="00EF69DF" w:rsidP="00EF69DF">
      <w:r w:rsidRPr="00EF69DF">
        <w:t xml:space="preserve">1. Формирование (образование) земельных участков под существующими объектами жилого назначения с кодами вида разрешенного использования 2.1,  2.1.1, 2.2, 2.3, 2.4, 2.5, 2.6, установленными Классификатором видов разрешенного использования земельных участков, утвержденным </w:t>
      </w:r>
      <w:hyperlink r:id="rId55">
        <w:r w:rsidRPr="00EF69DF">
          <w:t>приказом</w:t>
        </w:r>
      </w:hyperlink>
      <w:r w:rsidRPr="00EF69DF">
        <w:t xml:space="preserve"> </w:t>
      </w:r>
      <w:proofErr w:type="spellStart"/>
      <w:r w:rsidRPr="00EF69DF">
        <w:t>Росреестра</w:t>
      </w:r>
      <w:proofErr w:type="spellEnd"/>
      <w:r w:rsidRPr="00EF69DF">
        <w:t xml:space="preserve"> от 10.11.2020 N </w:t>
      </w:r>
      <w:proofErr w:type="gramStart"/>
      <w:r w:rsidRPr="00EF69DF">
        <w:t>П</w:t>
      </w:r>
      <w:proofErr w:type="gramEnd"/>
      <w:r w:rsidRPr="00EF69DF">
        <w:t xml:space="preserve">/0412 "Об утверждении классификатора видов разрешенного использования земельных участков" (далее - Классификатор), в том числе под многоквартирными домами, признанными аварийными и подлежащими сносу, допускается в любой территориальной зоне. </w:t>
      </w:r>
      <w:proofErr w:type="gramStart"/>
      <w:r w:rsidRPr="00EF69DF">
        <w:t>Предельные (минимальные и (или) максимальные размеры земельных участков, за исключением земельных участков под многоквартирными домами, признанными аварийными и подлежащими сносу, должны соответствовать нормам, предусмотренным настоящими Правилами.</w:t>
      </w:r>
      <w:proofErr w:type="gramEnd"/>
    </w:p>
    <w:p w:rsidR="00EF69DF" w:rsidRPr="00EF69DF" w:rsidRDefault="00EF69DF" w:rsidP="00EF69DF">
      <w:r w:rsidRPr="00EF69DF">
        <w:t xml:space="preserve">2. Формирование (образование) земельных участков с видом разрешенного использования "Обеспечение деятельности в области гидрометеорологии и смежных с ней областях (3.9.1)" допускается в любой территориальной зоне. </w:t>
      </w:r>
      <w:proofErr w:type="gramStart"/>
      <w:r w:rsidRPr="00EF69DF">
        <w:t xml:space="preserve">Предельные (минимальные и (или) максимальные </w:t>
      </w:r>
      <w:r w:rsidRPr="00EF69DF">
        <w:lastRenderedPageBreak/>
        <w:t>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roofErr w:type="gramEnd"/>
    </w:p>
    <w:p w:rsidR="00EF69DF" w:rsidRPr="00EF69DF" w:rsidRDefault="00EF69DF" w:rsidP="00EF69DF">
      <w:r w:rsidRPr="00EF69DF">
        <w:t xml:space="preserve">3. К земельным участкам, границы которых были сформированы утвержденной документацией по планировке территории либо схемой расположения земельного участка на кадастровом плане территории (с постановкой на кадастровый учет), до введения в действие настоящих </w:t>
      </w:r>
      <w:hyperlink r:id="rId56">
        <w:r w:rsidRPr="00EF69DF">
          <w:t>Правил</w:t>
        </w:r>
      </w:hyperlink>
      <w:r w:rsidRPr="00EF69DF">
        <w:t>, с учетом вносимых изменений, нормы предельных минимальных и (или) максимальных размеров земельных участков, установленных настоящими Правилами, не применяются.</w:t>
      </w:r>
    </w:p>
    <w:p w:rsidR="00EF69DF" w:rsidRPr="00EF69DF" w:rsidRDefault="00EF69DF" w:rsidP="00EF69DF">
      <w:r w:rsidRPr="00EF69DF">
        <w:t>4. При строительстве объектов капитального строительства считать нулевым минимальный отступ от границ смежных земельных участков с одинаковым видом разрешенного использования, предоставленных на одном виде права одному правообладателю.</w:t>
      </w:r>
    </w:p>
    <w:p w:rsidR="00EF69DF" w:rsidRPr="00EF69DF" w:rsidRDefault="00EF69DF" w:rsidP="00EF69DF">
      <w:r w:rsidRPr="00EF69DF">
        <w:t xml:space="preserve">5. </w:t>
      </w:r>
      <w:proofErr w:type="gramStart"/>
      <w:r w:rsidRPr="00EF69DF">
        <w:t xml:space="preserve">Площадь земельного участка, рассчитанная при предварительном согласовании либо предоставлении земельного участка некоммерческому товариществу для ведения садоводства или огородничества, в порядке, предусмотренном </w:t>
      </w:r>
      <w:hyperlink r:id="rId57">
        <w:r w:rsidRPr="00EF69DF">
          <w:t>статьями 39.10</w:t>
        </w:r>
      </w:hyperlink>
      <w:r w:rsidRPr="00EF69DF">
        <w:t xml:space="preserve">, </w:t>
      </w:r>
      <w:hyperlink r:id="rId58">
        <w:r w:rsidRPr="00EF69DF">
          <w:t>39.14</w:t>
        </w:r>
      </w:hyperlink>
      <w:r w:rsidRPr="00EF69DF">
        <w:t xml:space="preserve"> Земельного кодекса Российской Федерации, по предельным размерам земельного участка, предусмотренным </w:t>
      </w:r>
      <w:hyperlink r:id="rId59">
        <w:r w:rsidRPr="00EF69DF">
          <w:t>Правилами</w:t>
        </w:r>
      </w:hyperlink>
      <w:r w:rsidRPr="00EF69DF">
        <w:t>, в редакции, действующей до вступления в силу последних изменений настоящих Правил, подлежит применению при подготовке документации по планировке территории и предоставлении земельного участка членам общества</w:t>
      </w:r>
      <w:proofErr w:type="gramEnd"/>
      <w:r w:rsidRPr="00EF69DF">
        <w:t>.</w:t>
      </w:r>
    </w:p>
    <w:p w:rsidR="00EF69DF" w:rsidRPr="00EF69DF" w:rsidRDefault="00EF69DF" w:rsidP="00EF69DF">
      <w:r w:rsidRPr="00EF69DF">
        <w:t>6. Формирование (образование) земельных участков с видом разрешенного использования "Размещение гаражей для собственных нужд (2.7.2)» допускается в любой территориальной зоне в целях реализации и с учетом особенностей, установленных в статье Федерального закона от 25.10.2001 N 137-ФЗ "О введении в действие Земельного кодекса Российской Федерации". Минимальная площадь для такого земельного участка - 15 кв. м, максимальная площадь - 100 кв. м.</w:t>
      </w:r>
    </w:p>
    <w:p w:rsidR="00EF69DF" w:rsidRPr="00EF69DF" w:rsidRDefault="00EF69DF" w:rsidP="00EF69DF">
      <w:r w:rsidRPr="00EF69DF">
        <w:t xml:space="preserve">7. </w:t>
      </w:r>
      <w:proofErr w:type="gramStart"/>
      <w:r w:rsidRPr="00EF69DF">
        <w:t>Содержание видов разрешенного использования, перечисленных в Классификаторе, допускает без отдельного указания в Классификаторе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элементов благоустройства, если Федеральным законом не установлено иное.</w:t>
      </w:r>
      <w:proofErr w:type="gramEnd"/>
    </w:p>
    <w:p w:rsidR="00EF69DF" w:rsidRPr="00EF69DF" w:rsidRDefault="00EF69DF" w:rsidP="00EF69DF">
      <w:r w:rsidRPr="00EF69DF">
        <w:t>8. Формирование (образование) земельных участков под существующие кладбища, с видом разрешенного использования "Ритуальная деятельность (12.1)", допускается в любой территориальной зоне. Минимальная и максимальная площадь для такого земельного участка определяется по фактически занятой территории.</w:t>
      </w:r>
    </w:p>
    <w:p w:rsidR="00EF69DF" w:rsidRPr="00EF69DF" w:rsidRDefault="00EF69DF" w:rsidP="00EF69DF">
      <w:pPr>
        <w:sectPr w:rsidR="00EF69DF" w:rsidRPr="00EF69DF" w:rsidSect="00B47FE6">
          <w:headerReference w:type="default" r:id="rId60"/>
          <w:footerReference w:type="default" r:id="rId61"/>
          <w:pgSz w:w="11900" w:h="16840"/>
          <w:pgMar w:top="851" w:right="851" w:bottom="1418" w:left="1134" w:header="0" w:footer="0" w:gutter="0"/>
          <w:cols w:space="720"/>
          <w:titlePg/>
        </w:sectPr>
      </w:pPr>
      <w:r w:rsidRPr="00EF69DF">
        <w:t xml:space="preserve">9. </w:t>
      </w:r>
      <w:proofErr w:type="gramStart"/>
      <w:r w:rsidRPr="00EF69DF">
        <w:t>Формирование (образование) земельных участков с видом разрешенного использования "Гидротехнические сооружения (11.3)" допускается в любой территориальной зоне,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w:t>
      </w:r>
      <w:r>
        <w:t>тва - не подлежат установлению</w:t>
      </w:r>
      <w:proofErr w:type="gramEnd"/>
    </w:p>
    <w:p w:rsidR="00A739CF" w:rsidRDefault="00A739CF"/>
    <w:sectPr w:rsidR="00A739CF" w:rsidSect="00A739C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2991" w:rsidRPr="00EF69DF" w:rsidRDefault="00EF69DF" w:rsidP="00EF69DF">
    <w:proofErr w:type="gramStart"/>
    <w:r w:rsidRPr="00EF69DF">
      <w:t>info</w:t>
    </w:r>
    <w:r w:rsidRPr="00EF69DF">
      <w:t>@</w:t>
    </w:r>
    <w:r w:rsidRPr="00EF69DF">
      <w:t>spbtochka</w:t>
    </w:r>
    <w:r w:rsidRPr="00EF69DF">
      <w:t xml:space="preserve">.ru                                                                </w:t>
    </w:r>
    <w:r w:rsidRPr="00EF69DF">
      <w:t xml:space="preserve">                                                                     </w:t>
    </w:r>
    <w:r w:rsidRPr="00EF69DF">
      <w:t>Ленинградская область</w:t>
    </w:r>
    <w:r w:rsidRPr="00EF69DF">
      <w:br/>
      <w:t xml:space="preserve">188505, Ленинградская обл., м. р-н Ломоносовский,                                                                                 </w:t>
    </w:r>
    <w:r w:rsidRPr="00EF69DF">
      <w:t xml:space="preserve">         </w:t>
    </w:r>
    <w:r w:rsidRPr="00EF69DF">
      <w:t xml:space="preserve">             </w:t>
    </w:r>
    <w:r w:rsidRPr="00EF69DF">
      <w:t>202</w:t>
    </w:r>
    <w:r w:rsidRPr="00EF69DF">
      <w:t>6</w:t>
    </w:r>
    <w:r w:rsidRPr="00EF69DF">
      <w:t xml:space="preserve"> г.</w:t>
    </w:r>
    <w:r w:rsidRPr="00EF69DF">
      <w:br/>
      <w:t>г. п.</w:t>
    </w:r>
    <w:r w:rsidRPr="00EF69DF">
      <w:t xml:space="preserve"> Аннинское, п. Аннино, ул. Садовая, д.4, оф.1</w:t>
    </w:r>
    <w:r w:rsidRPr="00EF69DF">
      <w:br/>
    </w:r>
    <w:hyperlink r:id="rId1" w:tgtFrame="_self" w:history="1">
      <w:r w:rsidRPr="00EF69DF">
        <w:t>+7 (812) 426-96-06</w:t>
      </w:r>
    </w:hyperlink>
    <w:r w:rsidRPr="00EF69DF">
      <w:pict>
        <v:line id="Прямая соединительная линия 117" o:spid="_x0000_s2049" style="position:absolute;z-index:251660288;visibility:visible;mso-position-horizontal:center;mso-position-horizontal-relative:margin;mso-position-vertical-relative:text" from="0,-14.35pt" to="592.3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" strokecolor="windowText" strokeweight=".5pt">
          <v:stroke joinstyle="miter"/>
          <w10:wrap anchorx="margin"/>
        </v:line>
      </w:pict>
    </w:r>
    <w:proofErr w:type="gramEnd"/>
  </w:p>
  <w:p w:rsidR="00952991" w:rsidRPr="00EF69DF" w:rsidRDefault="00EF69DF" w:rsidP="00EF69DF"/>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2991" w:rsidRPr="00EF69DF" w:rsidRDefault="00EF69DF" w:rsidP="00EF69DF"/>
  <w:p w:rsidR="00952991" w:rsidRPr="00EF69DF" w:rsidRDefault="00EF69DF" w:rsidP="00EF69DF">
    <w:r w:rsidRPr="00EF69DF">
      <w:fldChar w:fldCharType="begin"/>
    </w:r>
    <w:r w:rsidRPr="00EF69DF">
      <w:instrText>PAGE   \* MERGEFORMAT</w:instrText>
    </w:r>
    <w:r w:rsidRPr="00EF69DF">
      <w:fldChar w:fldCharType="separate"/>
    </w:r>
    <w:r>
      <w:rPr>
        <w:noProof/>
      </w:rPr>
      <w:t>34</w:t>
    </w:r>
    <w:r w:rsidRPr="00EF69DF">
      <w:fldChar w:fldCharType="end"/>
    </w:r>
  </w:p>
  <w:p w:rsidR="00952991" w:rsidRPr="00EF69DF" w:rsidRDefault="00EF69DF" w:rsidP="00EF69DF"/>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2991" w:rsidRPr="00EF69DF" w:rsidRDefault="00EF69DF" w:rsidP="00EF69DF">
    <w:r w:rsidRPr="00EF69DF">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548846442" o:spid="_x0000_s2051" type="#_x0000_t75" style="position:absolute;margin-left:0;margin-top:-14.45pt;width:595pt;height:89pt;z-index:251662336;visibility:visible;mso-position-horizontal-relative:page;mso-width-relative:margin;mso-height-relative:margin">
          <v:imagedata r:id="rId1" o:title=""/>
          <w10:wrap anchorx="page"/>
        </v:shape>
      </w:pict>
    </w:r>
  </w:p>
  <w:p w:rsidR="00952991" w:rsidRPr="00EF69DF" w:rsidRDefault="00EF69DF" w:rsidP="00EF69DF">
    <w:r w:rsidRPr="00EF69DF">
      <w:pict>
        <v:shape id="Рисунок 21591646" o:spid="_x0000_s2050" type="#_x0000_t75" style="position:absolute;margin-left:0;margin-top:153.05pt;width:498pt;height:441pt;z-index:251661312;visibility:visible;mso-position-horizontal:left;mso-position-horizontal-relative:margin;mso-width-relative:margin;mso-height-relative:margin">
          <v:imagedata r:id="rId2" o:title=""/>
          <w10:wrap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2991" w:rsidRPr="00EF69DF" w:rsidRDefault="00EF69DF" w:rsidP="00EF69DF">
    <w:r w:rsidRPr="00EF69DF">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margin-left:0;margin-top:153.05pt;width:498pt;height:441pt;z-index:251663360;visibility:visible;mso-position-horizontal:left;mso-position-horizontal-relative:margin;mso-width-relative:margin;mso-height-relative:margin">
          <v:imagedata r:id="rId1" o:title=""/>
          <w10:wrap anchorx="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hdrShapeDefaults>
    <o:shapedefaults v:ext="edit" spidmax="2053"/>
    <o:shapelayout v:ext="edit">
      <o:idmap v:ext="edit" data="2"/>
    </o:shapelayout>
  </w:hdrShapeDefaults>
  <w:compat/>
  <w:rsids>
    <w:rsidRoot w:val="00EF69DF"/>
    <w:rsid w:val="00A739CF"/>
    <w:rsid w:val="00EF69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39C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F69D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F69D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vsrv065-app10.ru99-loc.minjust.ru/content/act/387507c3-b80d-4c0d-9291-8cdc81673f2b.html" TargetMode="External"/><Relationship Id="rId18" Type="http://schemas.openxmlformats.org/officeDocument/2006/relationships/hyperlink" Target="https://login.consultant.ru/link/?req=doc&amp;base=LAW&amp;n=461102&amp;dst=1431" TargetMode="External"/><Relationship Id="rId26" Type="http://schemas.openxmlformats.org/officeDocument/2006/relationships/hyperlink" Target="https://login.consultant.ru/link/?req=doc&amp;base=LAW&amp;n=461102" TargetMode="External"/><Relationship Id="rId39" Type="http://schemas.openxmlformats.org/officeDocument/2006/relationships/hyperlink" Target="https://login.consultant.ru/link/?req=doc&amp;base=LAW&amp;n=481284&amp;dst=1965" TargetMode="External"/><Relationship Id="rId21" Type="http://schemas.openxmlformats.org/officeDocument/2006/relationships/hyperlink" Target="https://login.consultant.ru/link/?req=doc&amp;base=LAW&amp;n=461102&amp;dst=1425" TargetMode="External"/><Relationship Id="rId34" Type="http://schemas.openxmlformats.org/officeDocument/2006/relationships/hyperlink" Target="https://login.consultant.ru/link/?req=doc&amp;base=LAW&amp;n=461102&amp;dst=2968" TargetMode="External"/><Relationship Id="rId42" Type="http://schemas.openxmlformats.org/officeDocument/2006/relationships/hyperlink" Target="https://login.consultant.ru/link/?req=doc&amp;base=LAW&amp;n=481284&amp;dst=959" TargetMode="External"/><Relationship Id="rId47" Type="http://schemas.openxmlformats.org/officeDocument/2006/relationships/hyperlink" Target="https://login.consultant.ru/link/?req=doc&amp;base=LAW&amp;n=481284&amp;dst=1264" TargetMode="External"/><Relationship Id="rId50" Type="http://schemas.openxmlformats.org/officeDocument/2006/relationships/hyperlink" Target="http://www.consultant.ru/cons/cgi/online.cgi?rnd=A2B5E876DFC51A317AF98A3BCDB26815&amp;req=doc&amp;base=LAW&amp;n=330084&amp;dst=91&amp;fld=134&amp;REFFIELD=134&amp;REFDST=1870&amp;REFDOC=342031&amp;REFBASE=LAW&amp;stat=refcode%3D10898%3Bdstident%3D91%3Bindex%3D3866" TargetMode="External"/><Relationship Id="rId55" Type="http://schemas.openxmlformats.org/officeDocument/2006/relationships/hyperlink" Target="https://login.consultant.ru/link/?req=doc&amp;base=LAW&amp;n=423603" TargetMode="External"/><Relationship Id="rId63" Type="http://schemas.openxmlformats.org/officeDocument/2006/relationships/theme" Target="theme/theme1.xml"/><Relationship Id="rId7" Type="http://schemas.openxmlformats.org/officeDocument/2006/relationships/hyperlink" Target="https://login.consultant.ru/link/?req=doc&amp;base=LAW&amp;n=461102" TargetMode="External"/><Relationship Id="rId2" Type="http://schemas.openxmlformats.org/officeDocument/2006/relationships/settings" Target="settings.xml"/><Relationship Id="rId16" Type="http://schemas.openxmlformats.org/officeDocument/2006/relationships/hyperlink" Target="https://login.consultant.ru/link/?req=doc&amp;base=LAW&amp;n=461102" TargetMode="External"/><Relationship Id="rId20" Type="http://schemas.openxmlformats.org/officeDocument/2006/relationships/hyperlink" Target="https://login.consultant.ru/link/?req=doc&amp;base=LAW&amp;n=461102&amp;dst=2020" TargetMode="External"/><Relationship Id="rId29" Type="http://schemas.openxmlformats.org/officeDocument/2006/relationships/hyperlink" Target="https://login.consultant.ru/link/?req=doc&amp;base=RLAW020&amp;n=201482" TargetMode="External"/><Relationship Id="rId41" Type="http://schemas.openxmlformats.org/officeDocument/2006/relationships/hyperlink" Target="https://login.consultant.ru/link/?req=doc&amp;base=LAW&amp;n=481284&amp;dst=943" TargetMode="External"/><Relationship Id="rId54" Type="http://schemas.openxmlformats.org/officeDocument/2006/relationships/hyperlink" Target="https://internet.garant.ru/" TargetMode="External"/><Relationship Id="rId6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hyperlink" Target="https://login.consultant.ru/link/?req=doc&amp;base=LAW&amp;n=461102" TargetMode="External"/><Relationship Id="rId24" Type="http://schemas.openxmlformats.org/officeDocument/2006/relationships/hyperlink" Target="https://login.consultant.ru/link/?req=doc&amp;base=RLAW020&amp;n=201482" TargetMode="External"/><Relationship Id="rId32" Type="http://schemas.openxmlformats.org/officeDocument/2006/relationships/hyperlink" Target="https://login.consultant.ru/link/?req=doc&amp;base=LAW&amp;n=461102&amp;dst=100516" TargetMode="External"/><Relationship Id="rId37" Type="http://schemas.openxmlformats.org/officeDocument/2006/relationships/hyperlink" Target="https://login.consultant.ru/link/?req=doc&amp;base=LAW&amp;n=471848&amp;dst=101415" TargetMode="External"/><Relationship Id="rId40" Type="http://schemas.openxmlformats.org/officeDocument/2006/relationships/hyperlink" Target="https://login.consultant.ru/link/?req=doc&amp;base=LAW&amp;n=481284&amp;dst=914" TargetMode="External"/><Relationship Id="rId45" Type="http://schemas.openxmlformats.org/officeDocument/2006/relationships/hyperlink" Target="https://login.consultant.ru/link/?req=doc&amp;base=LAW&amp;n=481284&amp;dst=2013" TargetMode="External"/><Relationship Id="rId53" Type="http://schemas.openxmlformats.org/officeDocument/2006/relationships/image" Target="media/image6.jpeg"/><Relationship Id="rId58" Type="http://schemas.openxmlformats.org/officeDocument/2006/relationships/hyperlink" Target="https://login.consultant.ru/link/?req=doc&amp;base=LAW&amp;n=481284&amp;dst=726" TargetMode="External"/><Relationship Id="rId5" Type="http://schemas.openxmlformats.org/officeDocument/2006/relationships/header" Target="header1.xml"/><Relationship Id="rId15" Type="http://schemas.openxmlformats.org/officeDocument/2006/relationships/hyperlink" Target="https://login.consultant.ru/link/?req=doc&amp;base=LAW&amp;n=461102" TargetMode="External"/><Relationship Id="rId23" Type="http://schemas.openxmlformats.org/officeDocument/2006/relationships/hyperlink" Target="https://login.consultant.ru/link/?req=doc&amp;base=LAW&amp;n=461102&amp;dst=1460" TargetMode="External"/><Relationship Id="rId28" Type="http://schemas.openxmlformats.org/officeDocument/2006/relationships/hyperlink" Target="https://login.consultant.ru/link/?req=doc&amp;base=LAW&amp;n=481370" TargetMode="External"/><Relationship Id="rId36" Type="http://schemas.openxmlformats.org/officeDocument/2006/relationships/hyperlink" Target="https://login.consultant.ru/link/?req=doc&amp;base=LAW&amp;n=481284&amp;dst=913" TargetMode="External"/><Relationship Id="rId49" Type="http://schemas.openxmlformats.org/officeDocument/2006/relationships/image" Target="media/image4.jpeg"/><Relationship Id="rId57" Type="http://schemas.openxmlformats.org/officeDocument/2006/relationships/hyperlink" Target="https://login.consultant.ru/link/?req=doc&amp;base=LAW&amp;n=481284&amp;dst=573" TargetMode="External"/><Relationship Id="rId61" Type="http://schemas.openxmlformats.org/officeDocument/2006/relationships/footer" Target="footer2.xml"/><Relationship Id="rId10" Type="http://schemas.openxmlformats.org/officeDocument/2006/relationships/hyperlink" Target="https://login.consultant.ru/link/?req=doc&amp;base=LAW&amp;n=461102" TargetMode="External"/><Relationship Id="rId19" Type="http://schemas.openxmlformats.org/officeDocument/2006/relationships/hyperlink" Target="https://login.consultant.ru/link/?req=doc&amp;base=LAW&amp;n=461102&amp;dst=2019" TargetMode="External"/><Relationship Id="rId31" Type="http://schemas.openxmlformats.org/officeDocument/2006/relationships/hyperlink" Target="https://login.consultant.ru/link/?req=doc&amp;base=LAW&amp;n=461102&amp;dst=100487" TargetMode="External"/><Relationship Id="rId44" Type="http://schemas.openxmlformats.org/officeDocument/2006/relationships/hyperlink" Target="https://login.consultant.ru/link/?req=doc&amp;base=LAW&amp;n=461106" TargetMode="External"/><Relationship Id="rId52" Type="http://schemas.openxmlformats.org/officeDocument/2006/relationships/image" Target="media/image5.jpeg"/><Relationship Id="rId60" Type="http://schemas.openxmlformats.org/officeDocument/2006/relationships/header" Target="header2.xml"/><Relationship Id="rId4" Type="http://schemas.openxmlformats.org/officeDocument/2006/relationships/image" Target="media/image1.png"/><Relationship Id="rId9" Type="http://schemas.openxmlformats.org/officeDocument/2006/relationships/hyperlink" Target="https://login.consultant.ru/link/?req=doc&amp;base=LAW&amp;n=481370" TargetMode="External"/><Relationship Id="rId14" Type="http://schemas.openxmlformats.org/officeDocument/2006/relationships/hyperlink" Target="https://login.consultant.ru/link/?req=doc&amp;base=RLAW020&amp;n=201482" TargetMode="External"/><Relationship Id="rId22" Type="http://schemas.openxmlformats.org/officeDocument/2006/relationships/hyperlink" Target="https://login.consultant.ru/link/?req=doc&amp;base=LAW&amp;n=461102&amp;dst=3134" TargetMode="External"/><Relationship Id="rId27" Type="http://schemas.openxmlformats.org/officeDocument/2006/relationships/hyperlink" Target="https://login.consultant.ru/link/?req=doc&amp;base=LAW&amp;n=461102" TargetMode="External"/><Relationship Id="rId30" Type="http://schemas.openxmlformats.org/officeDocument/2006/relationships/hyperlink" Target="https://login.consultant.ru/link/?req=doc&amp;base=LAW&amp;n=461102&amp;dst=1345" TargetMode="External"/><Relationship Id="rId35" Type="http://schemas.openxmlformats.org/officeDocument/2006/relationships/hyperlink" Target="https://login.consultant.ru/link/?req=doc&amp;base=LAW&amp;n=461102" TargetMode="External"/><Relationship Id="rId43" Type="http://schemas.openxmlformats.org/officeDocument/2006/relationships/hyperlink" Target="https://login.consultant.ru/link/?req=doc&amp;base=LAW&amp;n=481284&amp;dst=2209" TargetMode="External"/><Relationship Id="rId48" Type="http://schemas.openxmlformats.org/officeDocument/2006/relationships/hyperlink" Target="https://login.consultant.ru/link/?req=doc&amp;base=LAW&amp;n=481284&amp;dst=1279" TargetMode="External"/><Relationship Id="rId56" Type="http://schemas.openxmlformats.org/officeDocument/2006/relationships/hyperlink" Target="https://login.consultant.ru/link/?req=doc&amp;base=RLAW020&amp;n=155958" TargetMode="External"/><Relationship Id="rId8" Type="http://schemas.openxmlformats.org/officeDocument/2006/relationships/hyperlink" Target="https://login.consultant.ru/link/?req=doc&amp;base=LAW&amp;n=481284" TargetMode="External"/><Relationship Id="rId51" Type="http://schemas.openxmlformats.org/officeDocument/2006/relationships/hyperlink" Target="http://www.consultant.ru/cons/cgi/online.cgi?rnd=A2B5E876DFC51A317AF98A3BCDB26815&amp;req=query&amp;div=LAW&amp;opt=1&amp;REFDOC=342031&amp;REFBASE=LAW&amp;REFFIELD=134&amp;REFSEGM=12&amp;REFPAGE=text&amp;mode=multiref&amp;ts=854115816134062337&amp;REFFIELD=134&amp;REFDST=1867&amp;REFDOC=342031&amp;REFBASE=LAW&amp;stat=refcode%3D10898%3Bdstident%3D100015%3Btext%3D%3Cdummy%3E%E7%EE%ED%E0%3C/dummy%3E%3Bindex%3D3863&amp;REFDST=1867" TargetMode="External"/><Relationship Id="rId3" Type="http://schemas.openxmlformats.org/officeDocument/2006/relationships/webSettings" Target="webSettings.xml"/><Relationship Id="rId12" Type="http://schemas.openxmlformats.org/officeDocument/2006/relationships/hyperlink" Target="https://login.consultant.ru/link/?req=doc&amp;base=RLAW020&amp;n=201482" TargetMode="External"/><Relationship Id="rId17" Type="http://schemas.openxmlformats.org/officeDocument/2006/relationships/hyperlink" Target="https://login.consultant.ru/link/?req=doc&amp;base=LAW&amp;n=461102&amp;dst=1425" TargetMode="External"/><Relationship Id="rId25" Type="http://schemas.openxmlformats.org/officeDocument/2006/relationships/hyperlink" Target="https://login.consultant.ru/link/?req=doc&amp;base=LAW&amp;n=461102" TargetMode="External"/><Relationship Id="rId33" Type="http://schemas.openxmlformats.org/officeDocument/2006/relationships/hyperlink" Target="https://login.consultant.ru/link/?req=doc&amp;base=LAW&amp;n=461102&amp;dst=100906" TargetMode="External"/><Relationship Id="rId38" Type="http://schemas.openxmlformats.org/officeDocument/2006/relationships/hyperlink" Target="https://login.consultant.ru/link/?req=doc&amp;base=LAW&amp;n=471848&amp;dst=101422" TargetMode="External"/><Relationship Id="rId46" Type="http://schemas.openxmlformats.org/officeDocument/2006/relationships/hyperlink" Target="https://login.consultant.ru/link/?req=doc&amp;base=LAW&amp;n=481284&amp;dst=101064" TargetMode="External"/><Relationship Id="rId59" Type="http://schemas.openxmlformats.org/officeDocument/2006/relationships/hyperlink" Target="https://login.consultant.ru/link/?req=doc&amp;base=RLAW020&amp;n=155958"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tel:+79650187203"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33</Pages>
  <Words>10756</Words>
  <Characters>61312</Characters>
  <Application>Microsoft Office Word</Application>
  <DocSecurity>0</DocSecurity>
  <Lines>510</Lines>
  <Paragraphs>143</Paragraphs>
  <ScaleCrop>false</ScaleCrop>
  <Company/>
  <LinksUpToDate>false</LinksUpToDate>
  <CharactersWithSpaces>71925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Толмачёва</dc:creator>
  <cp:keywords/>
  <dc:description/>
  <cp:lastModifiedBy>Толмачёва</cp:lastModifiedBy>
  <cp:revision>2</cp:revision>
  <dcterms:created xsi:type="dcterms:W3CDTF">2026-08-12T04:48:00Z</dcterms:created>
  <dcterms:modified xsi:type="dcterms:W3CDTF">2026-08-12T04:58:00Z</dcterms:modified>
</cp:coreProperties>
</file>