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354FF" w14:textId="737A4E37" w:rsidR="00B81650" w:rsidRPr="00DD2676" w:rsidRDefault="00B81650">
      <w:pPr>
        <w:pStyle w:val="ConsPlusTitlePage"/>
      </w:pPr>
    </w:p>
    <w:p w14:paraId="0D8089B1" w14:textId="77777777" w:rsidR="00B81650" w:rsidRPr="00DD2676" w:rsidRDefault="00B81650">
      <w:pPr>
        <w:pStyle w:val="ConsPlusNormal"/>
        <w:jc w:val="both"/>
        <w:outlineLvl w:val="0"/>
      </w:pPr>
    </w:p>
    <w:p w14:paraId="172EF09E" w14:textId="77777777" w:rsidR="00B81650" w:rsidRPr="00DD2676" w:rsidRDefault="00B81650">
      <w:pPr>
        <w:pStyle w:val="ConsPlusTitle"/>
        <w:jc w:val="center"/>
        <w:outlineLvl w:val="0"/>
      </w:pPr>
      <w:r w:rsidRPr="00DD2676">
        <w:t>ДУМА ПАРТИЗАНСКОГО ГОРОДСКОГО ОКРУГА</w:t>
      </w:r>
    </w:p>
    <w:p w14:paraId="7ED1A267" w14:textId="77777777" w:rsidR="00B81650" w:rsidRPr="00DD2676" w:rsidRDefault="00B81650">
      <w:pPr>
        <w:pStyle w:val="ConsPlusTitle"/>
        <w:jc w:val="center"/>
      </w:pPr>
      <w:r w:rsidRPr="00DD2676">
        <w:t>ПРИМОРСКОГО КРАЯ</w:t>
      </w:r>
    </w:p>
    <w:p w14:paraId="4B5054C9" w14:textId="77777777" w:rsidR="00B81650" w:rsidRPr="00DD2676" w:rsidRDefault="00B81650">
      <w:pPr>
        <w:pStyle w:val="ConsPlusTitle"/>
        <w:jc w:val="center"/>
      </w:pPr>
    </w:p>
    <w:p w14:paraId="63D1772A" w14:textId="77777777" w:rsidR="00B81650" w:rsidRPr="00DD2676" w:rsidRDefault="00B81650">
      <w:pPr>
        <w:pStyle w:val="ConsPlusTitle"/>
        <w:jc w:val="center"/>
      </w:pPr>
      <w:r w:rsidRPr="00DD2676">
        <w:t>РЕШЕНИЕ</w:t>
      </w:r>
    </w:p>
    <w:p w14:paraId="75D55F6B" w14:textId="77777777" w:rsidR="00B81650" w:rsidRPr="00DD2676" w:rsidRDefault="00B81650">
      <w:pPr>
        <w:pStyle w:val="ConsPlusTitle"/>
        <w:jc w:val="center"/>
      </w:pPr>
      <w:r w:rsidRPr="00DD2676">
        <w:t>от 30 июля 2012 г. N 435-Р</w:t>
      </w:r>
    </w:p>
    <w:p w14:paraId="15BA91EC" w14:textId="77777777" w:rsidR="00B81650" w:rsidRPr="00DD2676" w:rsidRDefault="00B81650">
      <w:pPr>
        <w:pStyle w:val="ConsPlusTitle"/>
        <w:jc w:val="center"/>
      </w:pPr>
    </w:p>
    <w:p w14:paraId="317CBC90" w14:textId="77777777" w:rsidR="00B81650" w:rsidRPr="00DD2676" w:rsidRDefault="00B81650">
      <w:pPr>
        <w:pStyle w:val="ConsPlusTitle"/>
        <w:jc w:val="center"/>
      </w:pPr>
      <w:r w:rsidRPr="00DD2676">
        <w:t>О ПРИНЯТИИ ПОЛОЖЕНИЯ "О ПОРЯДКЕ И УСЛОВИЯХ ПРИВАТИЗАЦИИ</w:t>
      </w:r>
    </w:p>
    <w:p w14:paraId="195AB223" w14:textId="77777777" w:rsidR="00B81650" w:rsidRPr="00DD2676" w:rsidRDefault="00B81650">
      <w:pPr>
        <w:pStyle w:val="ConsPlusTitle"/>
        <w:jc w:val="center"/>
      </w:pPr>
      <w:r w:rsidRPr="00DD2676">
        <w:t>МУНИЦИПАЛЬНОГО ИМУЩЕСТВА ПАРТИЗАНСКОГО ГОРОДСКОГО ОКРУГА"</w:t>
      </w:r>
    </w:p>
    <w:p w14:paraId="4770A9AD" w14:textId="77777777" w:rsidR="00B81650" w:rsidRPr="00DD2676" w:rsidRDefault="00B81650">
      <w:pPr>
        <w:pStyle w:val="ConsPlusNormal"/>
        <w:spacing w:after="1"/>
      </w:pPr>
    </w:p>
    <w:p w14:paraId="6248730A" w14:textId="77777777" w:rsidR="00B81650" w:rsidRPr="00DD2676" w:rsidRDefault="00B81650">
      <w:pPr>
        <w:pStyle w:val="ConsPlusNormal"/>
        <w:jc w:val="both"/>
      </w:pPr>
    </w:p>
    <w:p w14:paraId="1072268B" w14:textId="77777777" w:rsidR="00B81650" w:rsidRPr="00DD2676" w:rsidRDefault="00B81650">
      <w:pPr>
        <w:pStyle w:val="ConsPlusNormal"/>
        <w:ind w:firstLine="540"/>
        <w:jc w:val="both"/>
      </w:pPr>
      <w:r w:rsidRPr="00DD2676">
        <w:t xml:space="preserve">В соответствии с Гражданским </w:t>
      </w:r>
      <w:hyperlink r:id="rId4">
        <w:r w:rsidRPr="00DD2676">
          <w:t>кодексом</w:t>
        </w:r>
      </w:hyperlink>
      <w:r w:rsidRPr="00DD2676">
        <w:t xml:space="preserve"> Российской Федерации, Федеральным </w:t>
      </w:r>
      <w:hyperlink r:id="rId5">
        <w:r w:rsidRPr="00DD2676">
          <w:t>законом</w:t>
        </w:r>
      </w:hyperlink>
      <w:r w:rsidRPr="00DD2676">
        <w:t xml:space="preserve"> от 6 октября 2003 года N 131-ФЗ "Об общих принципах организации местного самоуправления в Российской Федерации", Федеральным </w:t>
      </w:r>
      <w:hyperlink r:id="rId6">
        <w:r w:rsidRPr="00DD2676">
          <w:t>законом</w:t>
        </w:r>
      </w:hyperlink>
      <w:r w:rsidRPr="00DD2676">
        <w:t xml:space="preserve"> Российской Федерации от 21 декабря 2001 года N 178-ФЗ "О приватизации государственного и муниципального имущества", руководствуясь </w:t>
      </w:r>
      <w:hyperlink r:id="rId7">
        <w:r w:rsidRPr="00DD2676">
          <w:t>статьей 22</w:t>
        </w:r>
      </w:hyperlink>
      <w:r w:rsidRPr="00DD2676">
        <w:t xml:space="preserve"> Устава Партизанского городского округа, Дума Партизанского городского округа решила:</w:t>
      </w:r>
    </w:p>
    <w:p w14:paraId="063D6928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 xml:space="preserve">1. Принять </w:t>
      </w:r>
      <w:hyperlink w:anchor="P34">
        <w:r w:rsidRPr="00DD2676">
          <w:t>Положение</w:t>
        </w:r>
      </w:hyperlink>
      <w:r w:rsidRPr="00DD2676">
        <w:t xml:space="preserve"> "О порядке и условиях приватизации муниципального имущества Партизанского городского округа".</w:t>
      </w:r>
    </w:p>
    <w:p w14:paraId="7CF7E205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 xml:space="preserve">2. Направить </w:t>
      </w:r>
      <w:hyperlink w:anchor="P34">
        <w:r w:rsidRPr="00DD2676">
          <w:t>Положение</w:t>
        </w:r>
      </w:hyperlink>
      <w:r w:rsidRPr="00DD2676">
        <w:t xml:space="preserve"> "О порядке и условиях приватизации муниципального имущества Партизанского городского округа" главе Партизанского городского округа для подписания и обнародования.</w:t>
      </w:r>
    </w:p>
    <w:p w14:paraId="4CA6C663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3. Настоящее решение вступает в силу с момента его принятия.</w:t>
      </w:r>
    </w:p>
    <w:p w14:paraId="3515A573" w14:textId="77777777" w:rsidR="00B81650" w:rsidRPr="00DD2676" w:rsidRDefault="00B81650">
      <w:pPr>
        <w:pStyle w:val="ConsPlusNormal"/>
        <w:jc w:val="both"/>
      </w:pPr>
    </w:p>
    <w:p w14:paraId="1A78EC52" w14:textId="77777777" w:rsidR="00B81650" w:rsidRPr="00DD2676" w:rsidRDefault="00B81650">
      <w:pPr>
        <w:pStyle w:val="ConsPlusNormal"/>
        <w:jc w:val="right"/>
      </w:pPr>
      <w:r w:rsidRPr="00DD2676">
        <w:t>Председатель Думы</w:t>
      </w:r>
    </w:p>
    <w:p w14:paraId="2C0EBA77" w14:textId="77777777" w:rsidR="00B81650" w:rsidRPr="00DD2676" w:rsidRDefault="00B81650">
      <w:pPr>
        <w:pStyle w:val="ConsPlusNormal"/>
        <w:jc w:val="right"/>
      </w:pPr>
      <w:r w:rsidRPr="00DD2676">
        <w:t>Партизанского городского округа</w:t>
      </w:r>
    </w:p>
    <w:p w14:paraId="4C14354E" w14:textId="77777777" w:rsidR="00B81650" w:rsidRPr="00DD2676" w:rsidRDefault="00B81650">
      <w:pPr>
        <w:pStyle w:val="ConsPlusNormal"/>
        <w:jc w:val="right"/>
      </w:pPr>
      <w:r w:rsidRPr="00DD2676">
        <w:t>В.К.ПИСАРЕВСКИЙ</w:t>
      </w:r>
    </w:p>
    <w:p w14:paraId="3E4DD584" w14:textId="77777777" w:rsidR="00B81650" w:rsidRPr="00DD2676" w:rsidRDefault="00B81650">
      <w:pPr>
        <w:pStyle w:val="ConsPlusNormal"/>
        <w:jc w:val="both"/>
      </w:pPr>
    </w:p>
    <w:p w14:paraId="4B04FD2C" w14:textId="77777777" w:rsidR="00B81650" w:rsidRPr="00DD2676" w:rsidRDefault="00B81650">
      <w:pPr>
        <w:pStyle w:val="ConsPlusNormal"/>
        <w:jc w:val="both"/>
      </w:pPr>
    </w:p>
    <w:p w14:paraId="1971611F" w14:textId="77777777" w:rsidR="00B81650" w:rsidRPr="00DD2676" w:rsidRDefault="00B81650">
      <w:pPr>
        <w:pStyle w:val="ConsPlusNormal"/>
        <w:jc w:val="both"/>
      </w:pPr>
    </w:p>
    <w:p w14:paraId="2DA79776" w14:textId="77777777" w:rsidR="00B81650" w:rsidRPr="00DD2676" w:rsidRDefault="00B81650">
      <w:pPr>
        <w:pStyle w:val="ConsPlusNormal"/>
        <w:jc w:val="both"/>
      </w:pPr>
    </w:p>
    <w:p w14:paraId="116A625C" w14:textId="77777777" w:rsidR="00B81650" w:rsidRPr="00DD2676" w:rsidRDefault="00B81650">
      <w:pPr>
        <w:pStyle w:val="ConsPlusNormal"/>
        <w:jc w:val="both"/>
      </w:pPr>
    </w:p>
    <w:p w14:paraId="394C2AC1" w14:textId="77777777" w:rsidR="00B81650" w:rsidRPr="00DD2676" w:rsidRDefault="00B81650">
      <w:pPr>
        <w:pStyle w:val="ConsPlusNormal"/>
        <w:jc w:val="right"/>
        <w:outlineLvl w:val="0"/>
      </w:pPr>
      <w:r w:rsidRPr="00DD2676">
        <w:t>Принято</w:t>
      </w:r>
    </w:p>
    <w:p w14:paraId="3A1104F5" w14:textId="77777777" w:rsidR="00B81650" w:rsidRPr="00DD2676" w:rsidRDefault="00B81650">
      <w:pPr>
        <w:pStyle w:val="ConsPlusNormal"/>
        <w:jc w:val="right"/>
      </w:pPr>
      <w:r w:rsidRPr="00DD2676">
        <w:t>решением</w:t>
      </w:r>
    </w:p>
    <w:p w14:paraId="39F7F27C" w14:textId="77777777" w:rsidR="00B81650" w:rsidRPr="00DD2676" w:rsidRDefault="00B81650">
      <w:pPr>
        <w:pStyle w:val="ConsPlusNormal"/>
        <w:jc w:val="right"/>
      </w:pPr>
      <w:r w:rsidRPr="00DD2676">
        <w:t>Думы Партизанского</w:t>
      </w:r>
    </w:p>
    <w:p w14:paraId="781E63D3" w14:textId="77777777" w:rsidR="00B81650" w:rsidRPr="00DD2676" w:rsidRDefault="00B81650">
      <w:pPr>
        <w:pStyle w:val="ConsPlusNormal"/>
        <w:jc w:val="right"/>
      </w:pPr>
      <w:r w:rsidRPr="00DD2676">
        <w:t>городского округа</w:t>
      </w:r>
    </w:p>
    <w:p w14:paraId="40E87B41" w14:textId="77777777" w:rsidR="00B81650" w:rsidRPr="00DD2676" w:rsidRDefault="00B81650">
      <w:pPr>
        <w:pStyle w:val="ConsPlusNormal"/>
        <w:jc w:val="right"/>
      </w:pPr>
      <w:r w:rsidRPr="00DD2676">
        <w:t>от 30.07.2012 N 435</w:t>
      </w:r>
    </w:p>
    <w:p w14:paraId="31CD5224" w14:textId="77777777" w:rsidR="00B81650" w:rsidRPr="00DD2676" w:rsidRDefault="00B81650">
      <w:pPr>
        <w:pStyle w:val="ConsPlusNormal"/>
        <w:jc w:val="both"/>
      </w:pPr>
    </w:p>
    <w:p w14:paraId="2CD50DA4" w14:textId="77777777" w:rsidR="00B81650" w:rsidRPr="00DD2676" w:rsidRDefault="00B81650">
      <w:pPr>
        <w:pStyle w:val="ConsPlusTitle"/>
        <w:jc w:val="center"/>
      </w:pPr>
      <w:bookmarkStart w:id="0" w:name="P34"/>
      <w:bookmarkEnd w:id="0"/>
      <w:r w:rsidRPr="00DD2676">
        <w:t>ПОЛОЖЕНИЕ</w:t>
      </w:r>
    </w:p>
    <w:p w14:paraId="047908E6" w14:textId="77777777" w:rsidR="00B81650" w:rsidRPr="00DD2676" w:rsidRDefault="00B81650">
      <w:pPr>
        <w:pStyle w:val="ConsPlusTitle"/>
        <w:jc w:val="center"/>
      </w:pPr>
      <w:r w:rsidRPr="00DD2676">
        <w:t>О ПОРЯДКЕ И УСЛОВИЯХ ПРИВАТИЗАЦИИ МУНИЦИПАЛЬНОГО ИМУЩЕСТВА</w:t>
      </w:r>
    </w:p>
    <w:p w14:paraId="32571B80" w14:textId="77777777" w:rsidR="00B81650" w:rsidRPr="00DD2676" w:rsidRDefault="00B81650">
      <w:pPr>
        <w:pStyle w:val="ConsPlusTitle"/>
        <w:jc w:val="center"/>
      </w:pPr>
      <w:r w:rsidRPr="00DD2676">
        <w:t>МУНИЦИПАЛЬНОГО ОКРУГА ГОРОД ПАРТИЗАНСК</w:t>
      </w:r>
    </w:p>
    <w:p w14:paraId="52C6BCF7" w14:textId="77777777" w:rsidR="00B81650" w:rsidRPr="00DD2676" w:rsidRDefault="00B8165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D2676" w:rsidRPr="00DD2676" w14:paraId="6A1B64B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C23CD" w14:textId="77777777" w:rsidR="00B81650" w:rsidRPr="00DD2676" w:rsidRDefault="00B8165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641AB" w14:textId="77777777" w:rsidR="00B81650" w:rsidRPr="00DD2676" w:rsidRDefault="00B8165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1220ED" w14:textId="77777777" w:rsidR="00B81650" w:rsidRPr="00DD2676" w:rsidRDefault="00B81650">
            <w:pPr>
              <w:pStyle w:val="ConsPlusNormal"/>
              <w:jc w:val="center"/>
            </w:pPr>
            <w:r w:rsidRPr="00DD2676">
              <w:t>Список изменяющих документов</w:t>
            </w:r>
          </w:p>
          <w:p w14:paraId="5685FBD6" w14:textId="77777777" w:rsidR="00B81650" w:rsidRPr="00DD2676" w:rsidRDefault="00B81650">
            <w:pPr>
              <w:pStyle w:val="ConsPlusNormal"/>
              <w:jc w:val="center"/>
            </w:pPr>
            <w:r w:rsidRPr="00DD2676">
              <w:t>(в ред. Решений Думы Партизанского городского округа</w:t>
            </w:r>
          </w:p>
          <w:p w14:paraId="6D1B357A" w14:textId="77777777" w:rsidR="00B81650" w:rsidRPr="00DD2676" w:rsidRDefault="00B81650">
            <w:pPr>
              <w:pStyle w:val="ConsPlusNormal"/>
              <w:jc w:val="center"/>
            </w:pPr>
            <w:r w:rsidRPr="00DD2676">
              <w:t xml:space="preserve">от 15.12.2015 </w:t>
            </w:r>
            <w:hyperlink r:id="rId8">
              <w:r w:rsidRPr="00DD2676">
                <w:t>N 232-Р</w:t>
              </w:r>
            </w:hyperlink>
            <w:r w:rsidRPr="00DD2676">
              <w:t xml:space="preserve">, от 12.12.2016 </w:t>
            </w:r>
            <w:hyperlink r:id="rId9">
              <w:r w:rsidRPr="00DD2676">
                <w:t>N 351-Р</w:t>
              </w:r>
            </w:hyperlink>
            <w:r w:rsidRPr="00DD2676">
              <w:t>,</w:t>
            </w:r>
          </w:p>
          <w:p w14:paraId="47DF895F" w14:textId="77777777" w:rsidR="00B81650" w:rsidRPr="00DD2676" w:rsidRDefault="00B81650">
            <w:pPr>
              <w:pStyle w:val="ConsPlusNormal"/>
              <w:jc w:val="center"/>
            </w:pPr>
            <w:hyperlink r:id="rId10">
              <w:r w:rsidRPr="00DD2676">
                <w:t>Решения</w:t>
              </w:r>
            </w:hyperlink>
            <w:r w:rsidRPr="00DD2676">
              <w:t xml:space="preserve"> Думы муниципального округа г. Партизанск</w:t>
            </w:r>
          </w:p>
          <w:p w14:paraId="65A5EBAF" w14:textId="77777777" w:rsidR="00B81650" w:rsidRPr="00DD2676" w:rsidRDefault="00B81650">
            <w:pPr>
              <w:pStyle w:val="ConsPlusNormal"/>
              <w:jc w:val="center"/>
            </w:pPr>
            <w:r w:rsidRPr="00DD2676">
              <w:t>от 19.12.2025 N 273-Р)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F812D" w14:textId="77777777" w:rsidR="00B81650" w:rsidRPr="00DD2676" w:rsidRDefault="00B81650">
            <w:pPr>
              <w:pStyle w:val="ConsPlusNormal"/>
            </w:pPr>
          </w:p>
        </w:tc>
      </w:tr>
    </w:tbl>
    <w:p w14:paraId="37F32090" w14:textId="77777777" w:rsidR="00B81650" w:rsidRPr="00DD2676" w:rsidRDefault="00B81650">
      <w:pPr>
        <w:pStyle w:val="ConsPlusNormal"/>
        <w:jc w:val="both"/>
      </w:pPr>
    </w:p>
    <w:p w14:paraId="0534FF9F" w14:textId="77777777" w:rsidR="00B81650" w:rsidRPr="00DD2676" w:rsidRDefault="00B81650">
      <w:pPr>
        <w:pStyle w:val="ConsPlusNormal"/>
        <w:ind w:firstLine="540"/>
        <w:jc w:val="both"/>
      </w:pPr>
      <w:r w:rsidRPr="00DD2676">
        <w:t xml:space="preserve">Положение о порядке и условиях приватизации муниципального имущества муниципального округа город Партизанск (далее - Положение) разработано в соответствии с Гражданским </w:t>
      </w:r>
      <w:hyperlink r:id="rId11">
        <w:r w:rsidRPr="00DD2676">
          <w:t>кодексом</w:t>
        </w:r>
      </w:hyperlink>
      <w:r w:rsidRPr="00DD2676">
        <w:t xml:space="preserve"> Российской Федерации, Федеральным </w:t>
      </w:r>
      <w:hyperlink r:id="rId12">
        <w:r w:rsidRPr="00DD2676">
          <w:t>законом</w:t>
        </w:r>
      </w:hyperlink>
      <w:r w:rsidRPr="00DD2676">
        <w:t xml:space="preserve"> от 6 октября 2003 года N 131-ФЗ "Об общих принципах организации местного самоуправления в Российской Федерации", Федеральным </w:t>
      </w:r>
      <w:hyperlink r:id="rId13">
        <w:r w:rsidRPr="00DD2676">
          <w:t>законом</w:t>
        </w:r>
      </w:hyperlink>
      <w:r w:rsidRPr="00DD2676">
        <w:t xml:space="preserve"> Российской Федерации от 21 декабря 2001 года N 178-ФЗ "О приватизации государственного и муниципального имущества", </w:t>
      </w:r>
      <w:hyperlink r:id="rId14">
        <w:r w:rsidRPr="00DD2676">
          <w:t>Уставом</w:t>
        </w:r>
      </w:hyperlink>
      <w:r w:rsidRPr="00DD2676">
        <w:t xml:space="preserve"> муниципального округа город Партизанск и устанавливает порядок планирования приватизации муниципального имущества, порядок принятия решения об условиях приватизации муниципального имущества, порядок оплаты муниципального имущества.</w:t>
      </w:r>
    </w:p>
    <w:p w14:paraId="5D3F18ED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15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58AC35B5" w14:textId="77777777" w:rsidR="00B81650" w:rsidRPr="00DD2676" w:rsidRDefault="00B81650">
      <w:pPr>
        <w:pStyle w:val="ConsPlusNormal"/>
        <w:jc w:val="both"/>
      </w:pPr>
    </w:p>
    <w:p w14:paraId="61953306" w14:textId="77777777" w:rsidR="00B81650" w:rsidRPr="00DD2676" w:rsidRDefault="00B81650">
      <w:pPr>
        <w:pStyle w:val="ConsPlusTitle"/>
        <w:ind w:firstLine="540"/>
        <w:jc w:val="both"/>
        <w:outlineLvl w:val="1"/>
      </w:pPr>
      <w:r w:rsidRPr="00DD2676">
        <w:t>Статья 1. Порядок планирования приватизации муниципального имущества</w:t>
      </w:r>
    </w:p>
    <w:p w14:paraId="33D357F4" w14:textId="77777777" w:rsidR="00B81650" w:rsidRPr="00DD2676" w:rsidRDefault="00B81650">
      <w:pPr>
        <w:pStyle w:val="ConsPlusNormal"/>
        <w:jc w:val="both"/>
      </w:pPr>
    </w:p>
    <w:p w14:paraId="4DE1FF43" w14:textId="77777777" w:rsidR="00B81650" w:rsidRPr="00DD2676" w:rsidRDefault="00B81650">
      <w:pPr>
        <w:pStyle w:val="ConsPlusNormal"/>
        <w:ind w:firstLine="540"/>
        <w:jc w:val="both"/>
      </w:pPr>
      <w:r w:rsidRPr="00DD2676">
        <w:t>1. Приватизация муниципального имущества осуществляется в соответствии с прогнозным планом (программой) приватизации муниципального имущества (далее - программа приватизации) на очередной финансовый год и плановый период.</w:t>
      </w:r>
    </w:p>
    <w:p w14:paraId="720A7C16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16">
        <w:r w:rsidRPr="00DD2676">
          <w:t>Решения</w:t>
        </w:r>
      </w:hyperlink>
      <w:r w:rsidRPr="00DD2676">
        <w:t xml:space="preserve"> Думы Партизанского городского округа от 15.12.2015 N 232-Р)</w:t>
      </w:r>
    </w:p>
    <w:p w14:paraId="17475487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2. Программа приватизации утверждается Думой муниципального округа город Партизанск на три года (на очередной финансовый год и плановый период).</w:t>
      </w:r>
    </w:p>
    <w:p w14:paraId="26826E53" w14:textId="77777777" w:rsidR="00B81650" w:rsidRPr="00DD2676" w:rsidRDefault="00B81650">
      <w:pPr>
        <w:pStyle w:val="ConsPlusNormal"/>
        <w:jc w:val="both"/>
      </w:pPr>
      <w:r w:rsidRPr="00DD2676">
        <w:t xml:space="preserve">(часть 2 в ред. </w:t>
      </w:r>
      <w:hyperlink r:id="rId17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74CF313A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3. Программа приватизации должна содержать:</w:t>
      </w:r>
    </w:p>
    <w:p w14:paraId="4BA07E6C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- перечни сгруппированного по видам экономической деятельности муниципального имущества, приватизация которого планируется в плановом периоде (унитарных предприятий, акций акционерных обществ и долей в уставных капиталах обществ с ограниченной ответственностью, находящихся в муниципальной собственности, иного имущества, составляющего казну муниципального округа город Партизанск Приморского края), с указанием характеристики соответствующего имущества;</w:t>
      </w:r>
    </w:p>
    <w:p w14:paraId="671ED4EA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- сведения об акционерных обществах и обществах с ограниченной ответственностью, акции, доли в уставных капиталах которых в соответствии с решениями администрации муниципального округа город Партизанск Приморского края подлежат внесению в уставный капитал иных акционерных обществ;</w:t>
      </w:r>
    </w:p>
    <w:p w14:paraId="24DB137D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- сведения об ином имуществе, составляющем казну муниципального округа город Партизанск Приморского края, которое подлежит внесению в уставный капитал акционерных обществ;</w:t>
      </w:r>
    </w:p>
    <w:p w14:paraId="03876D44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- прогноз объемов поступлений в бюджет муниципального округа город Партизанск Приморского края в результате исполнения плана (программы) приватизации, рассчитанный в соответствии с общими требованиями к методике прогнозирования 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бюджета, установленными Правительством Российской Федерации;</w:t>
      </w:r>
    </w:p>
    <w:p w14:paraId="7D778EC9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lastRenderedPageBreak/>
        <w:t>- прогноз объемов поступлений от реализации муниципального имущества указывается с разбивкой по годам. Прогнозные показатели поступлений от приватизации имущества ежегодно, подлежат корректировке с учетом стоимости имущества, продажа которого завершена, изменений, внесенных в программы приватизации за отчетный период.</w:t>
      </w:r>
    </w:p>
    <w:p w14:paraId="6EADA0FD" w14:textId="77777777" w:rsidR="00B81650" w:rsidRPr="00DD2676" w:rsidRDefault="00B81650">
      <w:pPr>
        <w:pStyle w:val="ConsPlusNormal"/>
        <w:jc w:val="both"/>
      </w:pPr>
      <w:r w:rsidRPr="00DD2676">
        <w:t xml:space="preserve">(часть 3 в ред. </w:t>
      </w:r>
      <w:hyperlink r:id="rId18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16060060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4. Разработка программы приватизации осуществляется в соответствии с утвержденной Программой комплексного социально-экономического развития муниципального округа город Партизанск на очередной финансовый год и плановый период.</w:t>
      </w:r>
    </w:p>
    <w:p w14:paraId="7F491D17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19">
        <w:r w:rsidRPr="00DD2676">
          <w:t>Решения</w:t>
        </w:r>
      </w:hyperlink>
      <w:r w:rsidRPr="00DD2676">
        <w:t xml:space="preserve"> Думы Партизанского городского округа от 15.12.2015 N 232-Р, </w:t>
      </w:r>
      <w:hyperlink r:id="rId20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32EE00BB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5. Проект прогнозного плана приватизации муниципального имущества на очередной финансовый год и плановый период готовится администрацией муниципального округа город Партизанск и вносится на рассмотрение и утверждение в Думу муниципального округа город Партизанск до 1 ноября текущего года.</w:t>
      </w:r>
    </w:p>
    <w:p w14:paraId="6F9EC5B2" w14:textId="77777777" w:rsidR="00B81650" w:rsidRPr="00DD2676" w:rsidRDefault="00B81650">
      <w:pPr>
        <w:pStyle w:val="ConsPlusNormal"/>
        <w:jc w:val="both"/>
      </w:pPr>
      <w:r w:rsidRPr="00DD2676">
        <w:t xml:space="preserve">(в ред. Решений Думы Партизанского городского округа от 15.12.2015 </w:t>
      </w:r>
      <w:hyperlink r:id="rId21">
        <w:r w:rsidRPr="00DD2676">
          <w:t>N 232-Р</w:t>
        </w:r>
      </w:hyperlink>
      <w:r w:rsidRPr="00DD2676">
        <w:t xml:space="preserve">, от 12.12.2016 </w:t>
      </w:r>
      <w:hyperlink r:id="rId22">
        <w:r w:rsidRPr="00DD2676">
          <w:t>N 351-Р</w:t>
        </w:r>
      </w:hyperlink>
      <w:r w:rsidRPr="00DD2676">
        <w:t xml:space="preserve">, </w:t>
      </w:r>
      <w:hyperlink r:id="rId23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39132D9C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Программа приватизации утверждается не позднее 10 рабочих дней до начала планового периода.</w:t>
      </w:r>
    </w:p>
    <w:p w14:paraId="2FC97B89" w14:textId="77777777" w:rsidR="00B81650" w:rsidRPr="00DD2676" w:rsidRDefault="00B81650">
      <w:pPr>
        <w:pStyle w:val="ConsPlusNormal"/>
        <w:jc w:val="both"/>
      </w:pPr>
      <w:r w:rsidRPr="00DD2676">
        <w:t xml:space="preserve">(абзац введен </w:t>
      </w:r>
      <w:hyperlink r:id="rId24">
        <w:r w:rsidRPr="00DD2676">
          <w:t>Решением</w:t>
        </w:r>
      </w:hyperlink>
      <w:r w:rsidRPr="00DD2676">
        <w:t xml:space="preserve"> Думы муниципального округа г. Партизанск от 19.12.2025 N 273-Р)</w:t>
      </w:r>
    </w:p>
    <w:p w14:paraId="5F9503A5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Программа приватизации в течение 15 календарных дней со дня утверждения размещается администрацией муниципального округа город Партизанск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Федерации.</w:t>
      </w:r>
    </w:p>
    <w:p w14:paraId="72B9B8B7" w14:textId="77777777" w:rsidR="00B81650" w:rsidRPr="00DD2676" w:rsidRDefault="00B81650">
      <w:pPr>
        <w:pStyle w:val="ConsPlusNormal"/>
        <w:jc w:val="both"/>
      </w:pPr>
      <w:r w:rsidRPr="00DD2676">
        <w:t xml:space="preserve">(абзац введен </w:t>
      </w:r>
      <w:hyperlink r:id="rId25">
        <w:r w:rsidRPr="00DD2676">
          <w:t>Решением</w:t>
        </w:r>
      </w:hyperlink>
      <w:r w:rsidRPr="00DD2676">
        <w:t xml:space="preserve"> Думы муниципального округа г. Партизанск от 19.12.2025 N 273-Р)</w:t>
      </w:r>
    </w:p>
    <w:p w14:paraId="59F03446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6. Администрация муниципального округа город Партизанск вправе вносить предложения по внесению изменений и дополнений в прогнозный план (программу) приватизации муниципального имущества на текущий год. Проект изменений и дополнений в прогнозный план (программу) приватизации направляется в Думу муниципального округа город Партизанск для рассмотрения и утверждения.</w:t>
      </w:r>
    </w:p>
    <w:p w14:paraId="6F123B91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26">
        <w:r w:rsidRPr="00DD2676">
          <w:t>Решения</w:t>
        </w:r>
      </w:hyperlink>
      <w:r w:rsidRPr="00DD2676">
        <w:t xml:space="preserve"> Думы Партизанского городского округа от 15.12.2015 N 232-Р, </w:t>
      </w:r>
      <w:hyperlink r:id="rId27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29841739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7. Администрация городского округа осуществляет информационное обеспечение приватизации муниципального имущества, включающее в себя мероприятия, направленные на создание возможности свободного доступа неограниченного круга лиц к информации о приватизации и включающие в себя размещение на официальном сайте в сети "Интернет" прогнозного плана (программы) приватизации муниципального имущества, решений об условиях приватизации муниципального имущества, информационных сообщений о продаже муниципального имущества и об итогах его продажи, ежегодных отчетов о результатах приватизации муниципального имущества.</w:t>
      </w:r>
    </w:p>
    <w:p w14:paraId="4B7BAEC3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lastRenderedPageBreak/>
        <w:t>Официальным сайтом в сети "Интернет" для размещения информации о приватизации муниципального имущества, является официальный сайт Российской Федерации в сети "Интернет" для размещения информации о проведении торгов, определенный Правительством Российской Федерации (</w:t>
      </w:r>
      <w:hyperlink r:id="rId28">
        <w:r w:rsidRPr="00DD2676">
          <w:t>http://torgi.gov.ru</w:t>
        </w:r>
      </w:hyperlink>
      <w:r w:rsidRPr="00DD2676">
        <w:t>). Информация о приватизации муниципального имущества, дополнительно размещается на сайтах в сети "Интернет".</w:t>
      </w:r>
    </w:p>
    <w:p w14:paraId="62EC4C80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Информационное сообщение о продаже муниципального имущества, об итогах его продажи размещается также на сайте продавца государственного или муниципального имущества в сети "Интернет" (</w:t>
      </w:r>
      <w:hyperlink r:id="rId29">
        <w:r w:rsidRPr="00DD2676">
          <w:t>http://www.partizansk.org/</w:t>
        </w:r>
      </w:hyperlink>
      <w:r w:rsidRPr="00DD2676">
        <w:t>).</w:t>
      </w:r>
    </w:p>
    <w:p w14:paraId="1E3FA64A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Информационное сообщение о продаже муниципального имущества подлежит размещению на официальном сайте в сети "Интернет" не менее чем за тридцать дней до дня осуществления продажи указанного имущества.</w:t>
      </w:r>
    </w:p>
    <w:p w14:paraId="0ADB2BEB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 xml:space="preserve">Решения об условиях приватизации государственного и муниципального имущества подлежат размещению в открытом доступе на официальном сайте в сети "Интернет" в течение десяти дней со дня принятия этих решений, за исключением решений об условиях приватизации государственного и муниципального имущества, которая осуществляется способами, предусмотренными </w:t>
      </w:r>
      <w:hyperlink r:id="rId30">
        <w:r w:rsidRPr="00DD2676">
          <w:t>подпунктами 1</w:t>
        </w:r>
      </w:hyperlink>
      <w:r w:rsidRPr="00DD2676">
        <w:t xml:space="preserve">, </w:t>
      </w:r>
      <w:hyperlink r:id="rId31">
        <w:r w:rsidRPr="00DD2676">
          <w:t>1.1</w:t>
        </w:r>
      </w:hyperlink>
      <w:r w:rsidRPr="00DD2676">
        <w:t xml:space="preserve">, </w:t>
      </w:r>
      <w:hyperlink r:id="rId32">
        <w:r w:rsidRPr="00DD2676">
          <w:t>5</w:t>
        </w:r>
      </w:hyperlink>
      <w:r w:rsidRPr="00DD2676">
        <w:t xml:space="preserve">, </w:t>
      </w:r>
      <w:hyperlink r:id="rId33">
        <w:r w:rsidRPr="00DD2676">
          <w:t>9</w:t>
        </w:r>
      </w:hyperlink>
      <w:r w:rsidRPr="00DD2676">
        <w:t xml:space="preserve"> и </w:t>
      </w:r>
      <w:hyperlink r:id="rId34">
        <w:r w:rsidRPr="00DD2676">
          <w:t>10 пункта 1 статьи 13</w:t>
        </w:r>
      </w:hyperlink>
      <w:r w:rsidRPr="00DD2676">
        <w:t xml:space="preserve"> Федерального закона Российской Федерации от 21 декабря 2001 года N 178-ФЗ "О приватизации государственного и муниципального имущества".</w:t>
      </w:r>
    </w:p>
    <w:p w14:paraId="15309158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35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03448E93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Информация о результатах сделок приватизации муниципального имущества подлежит размещению на официальном сайте в сети "Интернет" в течение десяти дней со дня совершения указанных сделок.</w:t>
      </w:r>
    </w:p>
    <w:p w14:paraId="781E5A51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К информации о результатах сделок приватизации муниципального имущества, подлежащей размещению в порядке, установленном абзацем 6 части 7 настоящей статьи, относятся следующие сведения:</w:t>
      </w:r>
    </w:p>
    <w:p w14:paraId="3F7BC91E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1) наименование продавца такого имущества;</w:t>
      </w:r>
    </w:p>
    <w:p w14:paraId="0ADF5FD7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2) наименование такого имущества и иные позволяющие его индивидуализировать сведения (характеристика имущества);</w:t>
      </w:r>
    </w:p>
    <w:p w14:paraId="366C69B6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3) дата, время и место проведения торгов;</w:t>
      </w:r>
    </w:p>
    <w:p w14:paraId="78204434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4) цена сделки приватизации;</w:t>
      </w:r>
    </w:p>
    <w:p w14:paraId="08E57DF9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5) имя физического лица или наименование юридического лица - участника продажи, который предложил наиболее высокую цену за такое имущество по сравнению с предложениями других участников продажи, или участника продажи, который подал предпоследнее предложение о цене такого имущества в ходе продажи;</w:t>
      </w:r>
    </w:p>
    <w:p w14:paraId="671E6F54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 xml:space="preserve">6) имя физического лица или наименование юридического лица - победителя торгов, лица, признанного единственным участником аукциона, в случае, установленном в </w:t>
      </w:r>
      <w:hyperlink r:id="rId36">
        <w:r w:rsidRPr="00DD2676">
          <w:t>абзаце втором пункта 3 статьи 18</w:t>
        </w:r>
      </w:hyperlink>
      <w:r w:rsidRPr="00DD2676">
        <w:t xml:space="preserve"> Федерального закона Российской Федерации от 21 декабря 2001 года N 178-ФЗ "О приватизации государственного и муниципального имущества", признанного единственным участником продажи муниципального имущества по </w:t>
      </w:r>
      <w:r w:rsidRPr="00DD2676">
        <w:lastRenderedPageBreak/>
        <w:t xml:space="preserve">минимально допустимой цене, в случае, установленном </w:t>
      </w:r>
      <w:hyperlink r:id="rId37">
        <w:r w:rsidRPr="00DD2676">
          <w:t>абзацем вторым пункта 4 статьи 24</w:t>
        </w:r>
      </w:hyperlink>
      <w:r w:rsidRPr="00DD2676">
        <w:t xml:space="preserve"> Федерального закона Российской Федерации от 21 декабря 2001 года N 178-ФЗ "О приватизации государственного и муниципального имущества".</w:t>
      </w:r>
    </w:p>
    <w:p w14:paraId="15A1DA5C" w14:textId="77777777" w:rsidR="00B81650" w:rsidRPr="00DD2676" w:rsidRDefault="00B81650">
      <w:pPr>
        <w:pStyle w:val="ConsPlusNormal"/>
        <w:jc w:val="both"/>
      </w:pPr>
      <w:r w:rsidRPr="00DD2676">
        <w:t xml:space="preserve">(абзац введен </w:t>
      </w:r>
      <w:hyperlink r:id="rId38">
        <w:r w:rsidRPr="00DD2676">
          <w:t>Решением</w:t>
        </w:r>
      </w:hyperlink>
      <w:r w:rsidRPr="00DD2676">
        <w:t xml:space="preserve"> Думы муниципального округа г. Партизанск от 19.12.2025 N 273-Р)</w:t>
      </w:r>
    </w:p>
    <w:p w14:paraId="7D42C406" w14:textId="77777777" w:rsidR="00B81650" w:rsidRPr="00DD2676" w:rsidRDefault="00B81650">
      <w:pPr>
        <w:pStyle w:val="ConsPlusNormal"/>
        <w:jc w:val="both"/>
      </w:pPr>
      <w:r w:rsidRPr="00DD2676">
        <w:t xml:space="preserve">(п. 7 в ред. </w:t>
      </w:r>
      <w:hyperlink r:id="rId39">
        <w:r w:rsidRPr="00DD2676">
          <w:t>Решения</w:t>
        </w:r>
      </w:hyperlink>
      <w:r w:rsidRPr="00DD2676">
        <w:t xml:space="preserve"> Думы Партизанского городского округа от 12.12.2016 N 351-Р)</w:t>
      </w:r>
    </w:p>
    <w:p w14:paraId="05671AC3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8. Администрация муниципального округа город Партизанск ежегодно, не позднее 1 апреля текущего года представляет в Думу отчет о результатах приватизации муниципального имущества за прошедший год.</w:t>
      </w:r>
    </w:p>
    <w:p w14:paraId="5F7A52A0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40">
        <w:r w:rsidRPr="00DD2676">
          <w:t>Решения</w:t>
        </w:r>
      </w:hyperlink>
      <w:r w:rsidRPr="00DD2676">
        <w:t xml:space="preserve"> Думы Партизанского городского округа от 15.12.2015 N 232-Р, </w:t>
      </w:r>
      <w:hyperlink r:id="rId41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72C0AF45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 xml:space="preserve">Исключена. - </w:t>
      </w:r>
      <w:hyperlink r:id="rId42">
        <w:r w:rsidRPr="00DD2676">
          <w:t>Решение</w:t>
        </w:r>
      </w:hyperlink>
      <w:r w:rsidRPr="00DD2676">
        <w:t xml:space="preserve"> Думы Партизанского городского округа от 15.12.2015 N 232-Р.</w:t>
      </w:r>
    </w:p>
    <w:p w14:paraId="6510E087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Отчет о результатах приватизации муниципального имущества за прошедший год содержит перечни приватизированных в прошедшем году муниципальных унитарных предприятий, акций акционерных обществ, долей в уставных капиталах обществ с ограниченной ответственностью и иного муниципального имущества с указанием способа, срока и цены сделки приватизации, общую сумму поступивших в местный бюджет доходов от приватизации муниципального имущества.</w:t>
      </w:r>
    </w:p>
    <w:p w14:paraId="53827BA0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43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4FCD8822" w14:textId="77777777" w:rsidR="00B81650" w:rsidRPr="00DD2676" w:rsidRDefault="00B81650">
      <w:pPr>
        <w:pStyle w:val="ConsPlusNormal"/>
        <w:jc w:val="both"/>
      </w:pPr>
    </w:p>
    <w:p w14:paraId="1AEC667B" w14:textId="77777777" w:rsidR="00B81650" w:rsidRPr="00DD2676" w:rsidRDefault="00B81650">
      <w:pPr>
        <w:pStyle w:val="ConsPlusTitle"/>
        <w:ind w:firstLine="540"/>
        <w:jc w:val="both"/>
        <w:outlineLvl w:val="1"/>
      </w:pPr>
      <w:r w:rsidRPr="00DD2676">
        <w:t>Статья 2. Принятие решений об условиях приватизации муниципального имущества</w:t>
      </w:r>
    </w:p>
    <w:p w14:paraId="7A244643" w14:textId="77777777" w:rsidR="00B81650" w:rsidRPr="00DD2676" w:rsidRDefault="00B81650">
      <w:pPr>
        <w:pStyle w:val="ConsPlusNormal"/>
        <w:jc w:val="both"/>
      </w:pPr>
    </w:p>
    <w:p w14:paraId="5CA8606A" w14:textId="77777777" w:rsidR="00B81650" w:rsidRPr="00DD2676" w:rsidRDefault="00B81650">
      <w:pPr>
        <w:pStyle w:val="ConsPlusNormal"/>
        <w:ind w:firstLine="540"/>
        <w:jc w:val="both"/>
      </w:pPr>
      <w:r w:rsidRPr="00DD2676">
        <w:t>1. Решение об условиях приватизации муниципального имущества принимается администрацией муниципального округа город Партизанск в форме постановления в соответствии с программой приватизации.</w:t>
      </w:r>
    </w:p>
    <w:p w14:paraId="4287A7E3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44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69408016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 xml:space="preserve">Исключена. - </w:t>
      </w:r>
      <w:hyperlink r:id="rId45">
        <w:r w:rsidRPr="00DD2676">
          <w:t>Решение</w:t>
        </w:r>
      </w:hyperlink>
      <w:r w:rsidRPr="00DD2676">
        <w:t xml:space="preserve"> Думы Партизанского городского округа от 15.12.2015 N 232-Р.</w:t>
      </w:r>
    </w:p>
    <w:p w14:paraId="6A7EB6EA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2. В постановлении указываются следующие сведения:</w:t>
      </w:r>
    </w:p>
    <w:p w14:paraId="1A3C1091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1) наименование имущества и иные позволяющие его индивидуализировать данные (характеристика имущества);</w:t>
      </w:r>
    </w:p>
    <w:p w14:paraId="0D545130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2) способ приватизации имущества;</w:t>
      </w:r>
    </w:p>
    <w:p w14:paraId="76BB4EFD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3) начальная цена имущества;</w:t>
      </w:r>
    </w:p>
    <w:p w14:paraId="0AD234BA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4) срок оплаты;</w:t>
      </w:r>
    </w:p>
    <w:p w14:paraId="3D3D7DF1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5) срок рассрочки платежа (в случае ее предоставления);</w:t>
      </w:r>
    </w:p>
    <w:p w14:paraId="7B154D21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6) шаг аукциона;</w:t>
      </w:r>
    </w:p>
    <w:p w14:paraId="7B3CEF3C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7) размер задатка;</w:t>
      </w:r>
    </w:p>
    <w:p w14:paraId="6BB2C190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8) срок заключения договора купли-продажи.</w:t>
      </w:r>
    </w:p>
    <w:p w14:paraId="43B89963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 xml:space="preserve">3. В случае приватизации имущественного комплекса муниципального унитарного </w:t>
      </w:r>
      <w:r w:rsidRPr="00DD2676">
        <w:lastRenderedPageBreak/>
        <w:t>предприятия решением об условиях приватизации муниципального имущества также утверждается:</w:t>
      </w:r>
    </w:p>
    <w:p w14:paraId="1BE15058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 xml:space="preserve">1) состав подлежащего приватизации имущественного комплекса муниципального унитарного предприятия, определенный в соответствии со </w:t>
      </w:r>
      <w:hyperlink r:id="rId46">
        <w:r w:rsidRPr="00DD2676">
          <w:t>статьей 11</w:t>
        </w:r>
      </w:hyperlink>
      <w:r w:rsidRPr="00DD2676">
        <w:t xml:space="preserve"> Федерального закона от 21 декабря 2001 года N 178-ФЗ "О приватизации государственного и муниципального имущества";</w:t>
      </w:r>
    </w:p>
    <w:p w14:paraId="2DD41098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2) перечень объектов (в том числе исключительных прав), не подлежащих приватизации в составе имущественного комплекса муниципального унитарного предприятия;</w:t>
      </w:r>
    </w:p>
    <w:p w14:paraId="3B8D5BC7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3) размер уставного капитала открытого акционерного общества или общества с ограниченной ответственностью, создаваемых посредством преобразования муниципального унитарного предприятия;</w:t>
      </w:r>
    </w:p>
    <w:p w14:paraId="3906C2DA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4) количество,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- муниципального округа город Партизанск.</w:t>
      </w:r>
    </w:p>
    <w:p w14:paraId="536DEBB4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47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3AF82F4F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 xml:space="preserve">4. При отчуждении муниципального имущества в порядке приватизации соответствующее имущество может быть обременено ограничениями, предусмотренными Федеральным </w:t>
      </w:r>
      <w:hyperlink r:id="rId48">
        <w:r w:rsidRPr="00DD2676">
          <w:t>законом</w:t>
        </w:r>
      </w:hyperlink>
      <w:r w:rsidRPr="00DD2676">
        <w:t xml:space="preserve"> Российской Федерации от 21 декабря 2001 года N 178-ФЗ "О приватизации государственного и муниципального имущества" и (или) иными федеральными законами, и (или) публичным сервитутом.</w:t>
      </w:r>
    </w:p>
    <w:p w14:paraId="5E3BB826" w14:textId="77777777" w:rsidR="00B81650" w:rsidRPr="00DD2676" w:rsidRDefault="00B81650">
      <w:pPr>
        <w:pStyle w:val="ConsPlusNormal"/>
        <w:jc w:val="both"/>
      </w:pPr>
      <w:r w:rsidRPr="00DD2676">
        <w:t xml:space="preserve">(п. 4 в ред. </w:t>
      </w:r>
      <w:hyperlink r:id="rId49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34146A77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5. Со дня утверждения прогнозного плана (программы)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не вправе:</w:t>
      </w:r>
    </w:p>
    <w:p w14:paraId="0E4516D9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1) сокращать численность работников указанного муниципального унитарного предприятия;</w:t>
      </w:r>
    </w:p>
    <w:p w14:paraId="0B8A3E7A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2) совершать сделки (несколько взаимосвязанных сделок),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предприятия, а также сделки (несколько взаимосвязанных сделок), связанные с возможностью отчуждения прямо или косвенно имущества,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предприятия;</w:t>
      </w:r>
    </w:p>
    <w:p w14:paraId="518B9846" w14:textId="77777777" w:rsidR="00B81650" w:rsidRPr="00DD2676" w:rsidRDefault="00B81650">
      <w:pPr>
        <w:pStyle w:val="ConsPlusNormal"/>
        <w:jc w:val="both"/>
      </w:pPr>
      <w:r w:rsidRPr="00DD2676">
        <w:t xml:space="preserve">(п. 2 в ред. </w:t>
      </w:r>
      <w:hyperlink r:id="rId50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735D99FB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3) получать кредиты;</w:t>
      </w:r>
    </w:p>
    <w:p w14:paraId="68E9293E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4) осуществлять выпуск (эмиссию) ценных бумаг;</w:t>
      </w:r>
    </w:p>
    <w:p w14:paraId="53E0217D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lastRenderedPageBreak/>
        <w:t>5) выступать учредителем хозяйственных товариществ или обществ, а также приобретать и отчуждать акции (доли) в уставном (складочном) капитале хозяйственных товариществ или обществ.</w:t>
      </w:r>
    </w:p>
    <w:p w14:paraId="58719CD0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6. В случае признания продажи муниципального имущества несостоявшейся администрация Партизанского городского округа в месячный срок принимает одно из следующих решений:</w:t>
      </w:r>
    </w:p>
    <w:p w14:paraId="1999C0B1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1) о продаже имущества ранее установленным способом;</w:t>
      </w:r>
    </w:p>
    <w:p w14:paraId="3A81F3B5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2) об изменении способа приватизации;</w:t>
      </w:r>
    </w:p>
    <w:p w14:paraId="266F4371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3) об отмене ранее принятого решения об условиях приватизации.</w:t>
      </w:r>
    </w:p>
    <w:p w14:paraId="157B13FB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В отсутствие такого решения продажа имущества запрещается, за исключением случаев, если ранее принятое решение об условиях приватизации предусматривало повторную продажу имущества ранее установленным способом и (или) продажу имущества несколькими способами.</w:t>
      </w:r>
    </w:p>
    <w:p w14:paraId="2DBA3410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В случае принятия решения о продаже ранее установленным способом, за исключением продажи посредством публичного предложения или продажи по минимально допустимой цене, информационное сообщение о проведении такой продажи размещается на официальном сайте в информационно-телекоммуникационной сети "Интернет" в период, в течение которого действует рыночная стоимость объекта оценки, указанная в отчете об оценке.</w:t>
      </w:r>
    </w:p>
    <w:p w14:paraId="5B6C2646" w14:textId="77777777" w:rsidR="00B81650" w:rsidRPr="00DD2676" w:rsidRDefault="00B81650">
      <w:pPr>
        <w:pStyle w:val="ConsPlusNormal"/>
        <w:jc w:val="both"/>
      </w:pPr>
      <w:r w:rsidRPr="00DD2676">
        <w:t xml:space="preserve">(часть 6 в ред. </w:t>
      </w:r>
      <w:hyperlink r:id="rId51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5F052AD0" w14:textId="77777777" w:rsidR="00B81650" w:rsidRPr="00DD2676" w:rsidRDefault="00B81650">
      <w:pPr>
        <w:pStyle w:val="ConsPlusNormal"/>
        <w:jc w:val="both"/>
      </w:pPr>
    </w:p>
    <w:p w14:paraId="6448502B" w14:textId="77777777" w:rsidR="00B81650" w:rsidRPr="00DD2676" w:rsidRDefault="00B81650">
      <w:pPr>
        <w:pStyle w:val="ConsPlusTitle"/>
        <w:ind w:firstLine="540"/>
        <w:jc w:val="both"/>
        <w:outlineLvl w:val="1"/>
      </w:pPr>
      <w:r w:rsidRPr="00DD2676">
        <w:t>Статья 3. Продавец муниципального имущества</w:t>
      </w:r>
    </w:p>
    <w:p w14:paraId="45385CF5" w14:textId="77777777" w:rsidR="00B81650" w:rsidRPr="00DD2676" w:rsidRDefault="00B81650">
      <w:pPr>
        <w:pStyle w:val="ConsPlusNormal"/>
        <w:ind w:firstLine="540"/>
        <w:jc w:val="both"/>
      </w:pPr>
    </w:p>
    <w:p w14:paraId="1E530CF4" w14:textId="77777777" w:rsidR="00B81650" w:rsidRPr="00DD2676" w:rsidRDefault="00B81650">
      <w:pPr>
        <w:pStyle w:val="ConsPlusNormal"/>
        <w:ind w:firstLine="540"/>
        <w:jc w:val="both"/>
      </w:pPr>
      <w:r w:rsidRPr="00DD2676">
        <w:t xml:space="preserve">(в ред. </w:t>
      </w:r>
      <w:hyperlink r:id="rId52">
        <w:r w:rsidRPr="00DD2676">
          <w:t>Решения</w:t>
        </w:r>
      </w:hyperlink>
      <w:r w:rsidRPr="00DD2676">
        <w:t xml:space="preserve"> Думы Партизанского городского округа от 15.12.2015 N 232-Р)</w:t>
      </w:r>
    </w:p>
    <w:p w14:paraId="7324C055" w14:textId="77777777" w:rsidR="00B81650" w:rsidRPr="00DD2676" w:rsidRDefault="00B81650">
      <w:pPr>
        <w:pStyle w:val="ConsPlusNormal"/>
        <w:jc w:val="both"/>
      </w:pPr>
    </w:p>
    <w:p w14:paraId="63F378F5" w14:textId="77777777" w:rsidR="00B81650" w:rsidRPr="00DD2676" w:rsidRDefault="00B81650">
      <w:pPr>
        <w:pStyle w:val="ConsPlusNormal"/>
        <w:ind w:firstLine="540"/>
        <w:jc w:val="both"/>
      </w:pPr>
      <w:r w:rsidRPr="00DD2676">
        <w:t xml:space="preserve">Приватизация муниципального имущества осуществляется в соответствии с Федеральным </w:t>
      </w:r>
      <w:hyperlink r:id="rId53">
        <w:r w:rsidRPr="00DD2676">
          <w:t>законом</w:t>
        </w:r>
      </w:hyperlink>
      <w:r w:rsidRPr="00DD2676">
        <w:t xml:space="preserve"> от 21 декабря 2001 года N 178-ФЗ "О приватизации государственного и муниципального имущества", положениями об организации продажи государственного или муниципального имущества, утвержденными Правительством Российской Федерации.</w:t>
      </w:r>
    </w:p>
    <w:p w14:paraId="0E74476B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Полномочия продавца муниципального имущества от имени собственника - муниципального округа город Партизанск - при приватизации указанного имущества осуществляет администрация муниципального округа город Партизанск.</w:t>
      </w:r>
    </w:p>
    <w:p w14:paraId="1DE48361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54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6290D9DB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Администрация муниципального округа город Партизанск организует и проводит приватизацию муниципального имущества, осуществляет иные полномочия в сфере приватизации муниципального имущества, которые устанавливаются настоящим Положением и нормативными правовыми актами органа местного самоуправления муниципального округа город Партизанск.</w:t>
      </w:r>
    </w:p>
    <w:p w14:paraId="6A029A8C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55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00EFCD99" w14:textId="77777777" w:rsidR="00B81650" w:rsidRPr="00DD2676" w:rsidRDefault="00B81650">
      <w:pPr>
        <w:pStyle w:val="ConsPlusNormal"/>
        <w:jc w:val="both"/>
      </w:pPr>
    </w:p>
    <w:p w14:paraId="0AAF06CE" w14:textId="77777777" w:rsidR="00B81650" w:rsidRPr="00DD2676" w:rsidRDefault="00B81650">
      <w:pPr>
        <w:pStyle w:val="ConsPlusTitle"/>
        <w:ind w:firstLine="540"/>
        <w:jc w:val="both"/>
        <w:outlineLvl w:val="1"/>
      </w:pPr>
      <w:r w:rsidRPr="00DD2676">
        <w:t>Статья 4. Порядок оплаты муниципального имущества</w:t>
      </w:r>
    </w:p>
    <w:p w14:paraId="77A4C45B" w14:textId="77777777" w:rsidR="00B81650" w:rsidRPr="00DD2676" w:rsidRDefault="00B81650">
      <w:pPr>
        <w:pStyle w:val="ConsPlusNormal"/>
        <w:jc w:val="both"/>
      </w:pPr>
    </w:p>
    <w:p w14:paraId="070DD342" w14:textId="77777777" w:rsidR="00B81650" w:rsidRPr="00DD2676" w:rsidRDefault="00B81650">
      <w:pPr>
        <w:pStyle w:val="ConsPlusNormal"/>
        <w:ind w:firstLine="540"/>
        <w:jc w:val="both"/>
      </w:pPr>
      <w:r w:rsidRPr="00DD2676">
        <w:lastRenderedPageBreak/>
        <w:t>1. Денежные средства, получаемые от покупателей в счет оплаты ими имущества муниципального округа город Партизанск, поступают в местный бюджет муниципального округа город Партизанск (далее - местный бюджет) на соответствующие коды доходов бюджетной классификации.</w:t>
      </w:r>
    </w:p>
    <w:p w14:paraId="386E2DF8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56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75E65643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 xml:space="preserve">1.1. Оплата приобретаемого покупателем муниципального имущества производится единовременно или в рассрочку. Срок рассрочки не может быть более чем один год. Условия и порядок предоставления рассрочки установлены </w:t>
      </w:r>
      <w:hyperlink r:id="rId57">
        <w:r w:rsidRPr="00DD2676">
          <w:t>статьей 35</w:t>
        </w:r>
      </w:hyperlink>
      <w:r w:rsidRPr="00DD2676">
        <w:t xml:space="preserve"> Федерального закона Российской Федерации от 21 декабря 2001 года N 178-ФЗ "О приватизации государственного и муниципального имущества".</w:t>
      </w:r>
    </w:p>
    <w:p w14:paraId="20883A02" w14:textId="77777777" w:rsidR="00B81650" w:rsidRPr="00DD2676" w:rsidRDefault="00B81650">
      <w:pPr>
        <w:pStyle w:val="ConsPlusNormal"/>
        <w:jc w:val="both"/>
      </w:pPr>
      <w:r w:rsidRPr="00DD2676">
        <w:t xml:space="preserve">(часть 1.1 введена </w:t>
      </w:r>
      <w:hyperlink r:id="rId58">
        <w:r w:rsidRPr="00DD2676">
          <w:t>Решением</w:t>
        </w:r>
      </w:hyperlink>
      <w:r w:rsidRPr="00DD2676">
        <w:t xml:space="preserve"> Думы муниципального округа г. Партизанск от 19.12.2025 N 273-Р)</w:t>
      </w:r>
    </w:p>
    <w:p w14:paraId="25262756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2. Перечисление денежных средств в местный бюджет производится покупателями в порядке, установленном договором купли-продажи муниципального имущества муниципального округа город Партизанск (далее - договор купли-продажи).</w:t>
      </w:r>
    </w:p>
    <w:p w14:paraId="43BFC218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59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2E85E0DF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3. Факт оплаты имущества муниципального округа город Партизанск покупателем подтверждается выпиской из лицевого счета администратора доходов бюджета о поступлении денежных средств в размере и сроки, указанные в договоре купли-продажи.</w:t>
      </w:r>
    </w:p>
    <w:p w14:paraId="61108FCB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60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53695535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4. В счет обеспечения оплаты приобретаемого на торгах имущества претендентами вносится задаток согласно договору о задатке, предварительно подписанному с Продавцом, единым платежом в срок и на лицевой счет, указанный в информационном сообщении о проведении торгов, для учета операций со средствами, поступающими во временное распоряжение получателя бюджетных средств - администрации муниципального округа город Партизанск.</w:t>
      </w:r>
    </w:p>
    <w:p w14:paraId="0AF6B2C4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61">
        <w:r w:rsidRPr="00DD2676">
          <w:t>Решения</w:t>
        </w:r>
      </w:hyperlink>
      <w:r w:rsidRPr="00DD2676">
        <w:t xml:space="preserve"> Думы Партизанского городского округа от 15.12.2015 N 232-Р, </w:t>
      </w:r>
      <w:hyperlink r:id="rId62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3534BAE2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>5. Задаток, внесенный покупателем, победившим на торгах, засчитывается в оплату приобретаемого имущества и подлежит перечислению в бюджет муниципального округа город Партизанск на соответствующие коды доходов бюджетной классификации.</w:t>
      </w:r>
    </w:p>
    <w:p w14:paraId="42F233FD" w14:textId="77777777" w:rsidR="00B81650" w:rsidRPr="00DD2676" w:rsidRDefault="00B81650">
      <w:pPr>
        <w:pStyle w:val="ConsPlusNormal"/>
        <w:jc w:val="both"/>
      </w:pPr>
      <w:r w:rsidRPr="00DD2676">
        <w:t xml:space="preserve">(в ред. </w:t>
      </w:r>
      <w:hyperlink r:id="rId63">
        <w:r w:rsidRPr="00DD2676">
          <w:t>Решения</w:t>
        </w:r>
      </w:hyperlink>
      <w:r w:rsidRPr="00DD2676">
        <w:t xml:space="preserve"> Думы Партизанского городского округа от 15.12.2015 N 232-Р, </w:t>
      </w:r>
      <w:hyperlink r:id="rId64">
        <w:r w:rsidRPr="00DD2676">
          <w:t>Решения</w:t>
        </w:r>
      </w:hyperlink>
      <w:r w:rsidRPr="00DD2676">
        <w:t xml:space="preserve"> Думы муниципального округа г. Партизанск от 19.12.2025 N 273-Р)</w:t>
      </w:r>
    </w:p>
    <w:p w14:paraId="60C13A1D" w14:textId="77777777" w:rsidR="00B81650" w:rsidRPr="00DD2676" w:rsidRDefault="00B81650">
      <w:pPr>
        <w:pStyle w:val="ConsPlusNormal"/>
        <w:spacing w:before="240"/>
        <w:ind w:firstLine="540"/>
        <w:jc w:val="both"/>
      </w:pPr>
      <w:r w:rsidRPr="00DD2676">
        <w:t xml:space="preserve">6. Возврат денежных средств по недействительным сделкам купли-продажи муниципального имущества осуществляется в соответствии с Бюджетным </w:t>
      </w:r>
      <w:hyperlink r:id="rId65">
        <w:r w:rsidRPr="00DD2676">
          <w:t>кодексом</w:t>
        </w:r>
      </w:hyperlink>
      <w:r w:rsidRPr="00DD2676">
        <w:t xml:space="preserve"> Российской Федерации за счет средств бюджета муниципального округа город Партизанск на основании вступившего в силу решения суда после передачи такого имущества в собственность муниципального округа город Партизанск.</w:t>
      </w:r>
    </w:p>
    <w:p w14:paraId="6FDF5621" w14:textId="77777777" w:rsidR="00B81650" w:rsidRPr="00DD2676" w:rsidRDefault="00B81650">
      <w:pPr>
        <w:pStyle w:val="ConsPlusNormal"/>
        <w:jc w:val="both"/>
      </w:pPr>
      <w:r w:rsidRPr="00DD2676">
        <w:t xml:space="preserve">(часть 6 введена </w:t>
      </w:r>
      <w:hyperlink r:id="rId66">
        <w:r w:rsidRPr="00DD2676">
          <w:t>Решением</w:t>
        </w:r>
      </w:hyperlink>
      <w:r w:rsidRPr="00DD2676">
        <w:t xml:space="preserve"> Думы муниципального округа г. Партизанск от 19.12.2025 N 273-Р)</w:t>
      </w:r>
    </w:p>
    <w:p w14:paraId="65F829E5" w14:textId="77777777" w:rsidR="00B81650" w:rsidRPr="00DD2676" w:rsidRDefault="00B81650">
      <w:pPr>
        <w:pStyle w:val="ConsPlusNormal"/>
        <w:jc w:val="both"/>
      </w:pPr>
    </w:p>
    <w:p w14:paraId="7C6C2468" w14:textId="77777777" w:rsidR="00B81650" w:rsidRPr="00DD2676" w:rsidRDefault="00B81650">
      <w:pPr>
        <w:pStyle w:val="ConsPlusTitle"/>
        <w:ind w:firstLine="540"/>
        <w:jc w:val="both"/>
        <w:outlineLvl w:val="1"/>
      </w:pPr>
      <w:r w:rsidRPr="00DD2676">
        <w:t>Статья 5. Вступление в силу настоящего Положения</w:t>
      </w:r>
    </w:p>
    <w:p w14:paraId="5BBDB166" w14:textId="77777777" w:rsidR="00B81650" w:rsidRPr="00DD2676" w:rsidRDefault="00B81650">
      <w:pPr>
        <w:pStyle w:val="ConsPlusNormal"/>
        <w:jc w:val="both"/>
      </w:pPr>
    </w:p>
    <w:p w14:paraId="174B8D91" w14:textId="77777777" w:rsidR="00B81650" w:rsidRPr="00DD2676" w:rsidRDefault="00B81650">
      <w:pPr>
        <w:pStyle w:val="ConsPlusNormal"/>
        <w:ind w:firstLine="540"/>
        <w:jc w:val="both"/>
      </w:pPr>
      <w:r w:rsidRPr="00DD2676">
        <w:t xml:space="preserve">Настоящее Решение подлежит официальному опубликованию в газете "Вести", </w:t>
      </w:r>
      <w:r w:rsidRPr="00DD2676">
        <w:lastRenderedPageBreak/>
        <w:t>вступает в силу после официального опубликования.</w:t>
      </w:r>
    </w:p>
    <w:p w14:paraId="4882C2A6" w14:textId="77777777" w:rsidR="00B81650" w:rsidRPr="00DD2676" w:rsidRDefault="00B81650">
      <w:pPr>
        <w:pStyle w:val="ConsPlusNormal"/>
        <w:jc w:val="both"/>
      </w:pPr>
    </w:p>
    <w:p w14:paraId="5B724560" w14:textId="77777777" w:rsidR="00B81650" w:rsidRPr="00DD2676" w:rsidRDefault="00B81650">
      <w:pPr>
        <w:pStyle w:val="ConsPlusNormal"/>
        <w:jc w:val="right"/>
      </w:pPr>
      <w:r w:rsidRPr="00DD2676">
        <w:t>И.о. главы Партизанского городского округа</w:t>
      </w:r>
    </w:p>
    <w:p w14:paraId="49DC635E" w14:textId="77777777" w:rsidR="00B81650" w:rsidRPr="00DD2676" w:rsidRDefault="00B81650">
      <w:pPr>
        <w:pStyle w:val="ConsPlusNormal"/>
        <w:jc w:val="right"/>
      </w:pPr>
      <w:r w:rsidRPr="00DD2676">
        <w:t>С.И.ЛУПАРЕВ</w:t>
      </w:r>
    </w:p>
    <w:p w14:paraId="26DCF1C7" w14:textId="77777777" w:rsidR="00B81650" w:rsidRPr="00DD2676" w:rsidRDefault="00B81650">
      <w:pPr>
        <w:pStyle w:val="ConsPlusNormal"/>
        <w:jc w:val="both"/>
      </w:pPr>
    </w:p>
    <w:p w14:paraId="053436F7" w14:textId="77777777" w:rsidR="00B81650" w:rsidRPr="00DD2676" w:rsidRDefault="00B81650">
      <w:pPr>
        <w:pStyle w:val="ConsPlusNormal"/>
        <w:jc w:val="both"/>
      </w:pPr>
    </w:p>
    <w:p w14:paraId="3F2D42C6" w14:textId="77777777" w:rsidR="00B81650" w:rsidRPr="00DD2676" w:rsidRDefault="00B8165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1A544FF" w14:textId="77777777" w:rsidR="005107AB" w:rsidRPr="00DD2676" w:rsidRDefault="005107AB"/>
    <w:sectPr w:rsidR="005107AB" w:rsidRPr="00DD2676" w:rsidSect="00CA6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50"/>
    <w:rsid w:val="002540C7"/>
    <w:rsid w:val="005107AB"/>
    <w:rsid w:val="009A071D"/>
    <w:rsid w:val="00B81650"/>
    <w:rsid w:val="00DD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7053"/>
  <w15:chartTrackingRefBased/>
  <w15:docId w15:val="{3410D179-0FE4-482D-83B4-BC1993DB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16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B816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B816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20&amp;n=95035&amp;dst=100013" TargetMode="External"/><Relationship Id="rId21" Type="http://schemas.openxmlformats.org/officeDocument/2006/relationships/hyperlink" Target="https://login.consultant.ru/link/?req=doc&amp;base=RLAW020&amp;n=95035&amp;dst=100011" TargetMode="External"/><Relationship Id="rId34" Type="http://schemas.openxmlformats.org/officeDocument/2006/relationships/hyperlink" Target="https://login.consultant.ru/link/?req=doc&amp;base=LAW&amp;n=518297&amp;dst=371" TargetMode="External"/><Relationship Id="rId42" Type="http://schemas.openxmlformats.org/officeDocument/2006/relationships/hyperlink" Target="https://login.consultant.ru/link/?req=doc&amp;base=RLAW020&amp;n=95035&amp;dst=100016" TargetMode="External"/><Relationship Id="rId47" Type="http://schemas.openxmlformats.org/officeDocument/2006/relationships/hyperlink" Target="https://login.consultant.ru/link/?req=doc&amp;base=RLAW020&amp;n=226871&amp;dst=100008" TargetMode="External"/><Relationship Id="rId50" Type="http://schemas.openxmlformats.org/officeDocument/2006/relationships/hyperlink" Target="https://login.consultant.ru/link/?req=doc&amp;base=RLAW020&amp;n=226871&amp;dst=100035" TargetMode="External"/><Relationship Id="rId55" Type="http://schemas.openxmlformats.org/officeDocument/2006/relationships/hyperlink" Target="https://login.consultant.ru/link/?req=doc&amp;base=RLAW020&amp;n=226871&amp;dst=100008" TargetMode="External"/><Relationship Id="rId63" Type="http://schemas.openxmlformats.org/officeDocument/2006/relationships/hyperlink" Target="https://login.consultant.ru/link/?req=doc&amp;base=RLAW020&amp;n=95035&amp;dst=100026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20&amp;n=214041&amp;dst=10026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0&amp;n=95035&amp;dst=100008" TargetMode="External"/><Relationship Id="rId29" Type="http://schemas.openxmlformats.org/officeDocument/2006/relationships/hyperlink" Target="http://www.partizansk.org/" TargetMode="External"/><Relationship Id="rId11" Type="http://schemas.openxmlformats.org/officeDocument/2006/relationships/hyperlink" Target="https://login.consultant.ru/link/?req=doc&amp;base=LAW&amp;n=508490&amp;dst=101166" TargetMode="External"/><Relationship Id="rId24" Type="http://schemas.openxmlformats.org/officeDocument/2006/relationships/hyperlink" Target="https://login.consultant.ru/link/?req=doc&amp;base=RLAW020&amp;n=226871&amp;dst=100018" TargetMode="External"/><Relationship Id="rId32" Type="http://schemas.openxmlformats.org/officeDocument/2006/relationships/hyperlink" Target="https://login.consultant.ru/link/?req=doc&amp;base=LAW&amp;n=518297&amp;dst=368" TargetMode="External"/><Relationship Id="rId37" Type="http://schemas.openxmlformats.org/officeDocument/2006/relationships/hyperlink" Target="https://login.consultant.ru/link/?req=doc&amp;base=LAW&amp;n=518297&amp;dst=762" TargetMode="External"/><Relationship Id="rId40" Type="http://schemas.openxmlformats.org/officeDocument/2006/relationships/hyperlink" Target="https://login.consultant.ru/link/?req=doc&amp;base=RLAW020&amp;n=95035&amp;dst=100015" TargetMode="External"/><Relationship Id="rId45" Type="http://schemas.openxmlformats.org/officeDocument/2006/relationships/hyperlink" Target="https://login.consultant.ru/link/?req=doc&amp;base=RLAW020&amp;n=95035&amp;dst=100017" TargetMode="External"/><Relationship Id="rId53" Type="http://schemas.openxmlformats.org/officeDocument/2006/relationships/hyperlink" Target="https://login.consultant.ru/link/?req=doc&amp;base=LAW&amp;n=518297" TargetMode="External"/><Relationship Id="rId58" Type="http://schemas.openxmlformats.org/officeDocument/2006/relationships/hyperlink" Target="https://login.consultant.ru/link/?req=doc&amp;base=RLAW020&amp;n=226871&amp;dst=100044" TargetMode="External"/><Relationship Id="rId66" Type="http://schemas.openxmlformats.org/officeDocument/2006/relationships/hyperlink" Target="https://login.consultant.ru/link/?req=doc&amp;base=RLAW020&amp;n=226871&amp;dst=100046" TargetMode="External"/><Relationship Id="rId5" Type="http://schemas.openxmlformats.org/officeDocument/2006/relationships/hyperlink" Target="https://login.consultant.ru/link/?req=doc&amp;base=LAW&amp;n=501480&amp;dst=100633" TargetMode="External"/><Relationship Id="rId61" Type="http://schemas.openxmlformats.org/officeDocument/2006/relationships/hyperlink" Target="https://login.consultant.ru/link/?req=doc&amp;base=RLAW020&amp;n=95035&amp;dst=100024" TargetMode="External"/><Relationship Id="rId19" Type="http://schemas.openxmlformats.org/officeDocument/2006/relationships/hyperlink" Target="https://login.consultant.ru/link/?req=doc&amp;base=RLAW020&amp;n=95035&amp;dst=100010" TargetMode="External"/><Relationship Id="rId14" Type="http://schemas.openxmlformats.org/officeDocument/2006/relationships/hyperlink" Target="https://login.consultant.ru/link/?req=doc&amp;base=RLAW020&amp;n=214041&amp;dst=100674" TargetMode="External"/><Relationship Id="rId22" Type="http://schemas.openxmlformats.org/officeDocument/2006/relationships/hyperlink" Target="https://login.consultant.ru/link/?req=doc&amp;base=RLAW020&amp;n=104571&amp;dst=100008" TargetMode="External"/><Relationship Id="rId27" Type="http://schemas.openxmlformats.org/officeDocument/2006/relationships/hyperlink" Target="https://login.consultant.ru/link/?req=doc&amp;base=RLAW020&amp;n=226871&amp;dst=100008" TargetMode="External"/><Relationship Id="rId30" Type="http://schemas.openxmlformats.org/officeDocument/2006/relationships/hyperlink" Target="https://login.consultant.ru/link/?req=doc&amp;base=LAW&amp;n=518297&amp;dst=366" TargetMode="External"/><Relationship Id="rId35" Type="http://schemas.openxmlformats.org/officeDocument/2006/relationships/hyperlink" Target="https://login.consultant.ru/link/?req=doc&amp;base=RLAW020&amp;n=226871&amp;dst=100021" TargetMode="External"/><Relationship Id="rId43" Type="http://schemas.openxmlformats.org/officeDocument/2006/relationships/hyperlink" Target="https://login.consultant.ru/link/?req=doc&amp;base=RLAW020&amp;n=226871&amp;dst=100031" TargetMode="External"/><Relationship Id="rId48" Type="http://schemas.openxmlformats.org/officeDocument/2006/relationships/hyperlink" Target="https://login.consultant.ru/link/?req=doc&amp;base=LAW&amp;n=518297" TargetMode="External"/><Relationship Id="rId56" Type="http://schemas.openxmlformats.org/officeDocument/2006/relationships/hyperlink" Target="https://login.consultant.ru/link/?req=doc&amp;base=RLAW020&amp;n=226871&amp;dst=100008" TargetMode="External"/><Relationship Id="rId64" Type="http://schemas.openxmlformats.org/officeDocument/2006/relationships/hyperlink" Target="https://login.consultant.ru/link/?req=doc&amp;base=RLAW020&amp;n=226871&amp;dst=100008" TargetMode="External"/><Relationship Id="rId8" Type="http://schemas.openxmlformats.org/officeDocument/2006/relationships/hyperlink" Target="https://login.consultant.ru/link/?req=doc&amp;base=RLAW020&amp;n=95035&amp;dst=100006" TargetMode="External"/><Relationship Id="rId51" Type="http://schemas.openxmlformats.org/officeDocument/2006/relationships/hyperlink" Target="https://login.consultant.ru/link/?req=doc&amp;base=RLAW020&amp;n=226871&amp;dst=10003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01480&amp;dst=100633" TargetMode="External"/><Relationship Id="rId17" Type="http://schemas.openxmlformats.org/officeDocument/2006/relationships/hyperlink" Target="https://login.consultant.ru/link/?req=doc&amp;base=RLAW020&amp;n=226871&amp;dst=100009" TargetMode="External"/><Relationship Id="rId25" Type="http://schemas.openxmlformats.org/officeDocument/2006/relationships/hyperlink" Target="https://login.consultant.ru/link/?req=doc&amp;base=RLAW020&amp;n=226871&amp;dst=100020" TargetMode="External"/><Relationship Id="rId33" Type="http://schemas.openxmlformats.org/officeDocument/2006/relationships/hyperlink" Target="https://login.consultant.ru/link/?req=doc&amp;base=LAW&amp;n=518297&amp;dst=370" TargetMode="External"/><Relationship Id="rId38" Type="http://schemas.openxmlformats.org/officeDocument/2006/relationships/hyperlink" Target="https://login.consultant.ru/link/?req=doc&amp;base=RLAW020&amp;n=226871&amp;dst=100023" TargetMode="External"/><Relationship Id="rId46" Type="http://schemas.openxmlformats.org/officeDocument/2006/relationships/hyperlink" Target="https://login.consultant.ru/link/?req=doc&amp;base=LAW&amp;n=518297&amp;dst=100079" TargetMode="External"/><Relationship Id="rId59" Type="http://schemas.openxmlformats.org/officeDocument/2006/relationships/hyperlink" Target="https://login.consultant.ru/link/?req=doc&amp;base=RLAW020&amp;n=226871&amp;dst=100008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020&amp;n=226871&amp;dst=100008" TargetMode="External"/><Relationship Id="rId41" Type="http://schemas.openxmlformats.org/officeDocument/2006/relationships/hyperlink" Target="https://login.consultant.ru/link/?req=doc&amp;base=RLAW020&amp;n=226871&amp;dst=100008" TargetMode="External"/><Relationship Id="rId54" Type="http://schemas.openxmlformats.org/officeDocument/2006/relationships/hyperlink" Target="https://login.consultant.ru/link/?req=doc&amp;base=RLAW020&amp;n=226871&amp;dst=100008" TargetMode="External"/><Relationship Id="rId62" Type="http://schemas.openxmlformats.org/officeDocument/2006/relationships/hyperlink" Target="https://login.consultant.ru/link/?req=doc&amp;base=RLAW020&amp;n=226871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8297&amp;dst=100036" TargetMode="External"/><Relationship Id="rId15" Type="http://schemas.openxmlformats.org/officeDocument/2006/relationships/hyperlink" Target="https://login.consultant.ru/link/?req=doc&amp;base=RLAW020&amp;n=226871&amp;dst=100008" TargetMode="External"/><Relationship Id="rId23" Type="http://schemas.openxmlformats.org/officeDocument/2006/relationships/hyperlink" Target="https://login.consultant.ru/link/?req=doc&amp;base=RLAW020&amp;n=226871&amp;dst=100008" TargetMode="External"/><Relationship Id="rId28" Type="http://schemas.openxmlformats.org/officeDocument/2006/relationships/hyperlink" Target="http://torgi.gov.ru" TargetMode="External"/><Relationship Id="rId36" Type="http://schemas.openxmlformats.org/officeDocument/2006/relationships/hyperlink" Target="https://login.consultant.ru/link/?req=doc&amp;base=LAW&amp;n=518297&amp;dst=634" TargetMode="External"/><Relationship Id="rId49" Type="http://schemas.openxmlformats.org/officeDocument/2006/relationships/hyperlink" Target="https://login.consultant.ru/link/?req=doc&amp;base=RLAW020&amp;n=226871&amp;dst=100033" TargetMode="External"/><Relationship Id="rId57" Type="http://schemas.openxmlformats.org/officeDocument/2006/relationships/hyperlink" Target="https://login.consultant.ru/link/?req=doc&amp;base=LAW&amp;n=518297&amp;dst=100478" TargetMode="External"/><Relationship Id="rId10" Type="http://schemas.openxmlformats.org/officeDocument/2006/relationships/hyperlink" Target="https://login.consultant.ru/link/?req=doc&amp;base=RLAW020&amp;n=226871&amp;dst=100006" TargetMode="External"/><Relationship Id="rId31" Type="http://schemas.openxmlformats.org/officeDocument/2006/relationships/hyperlink" Target="https://login.consultant.ru/link/?req=doc&amp;base=LAW&amp;n=518297&amp;dst=168" TargetMode="External"/><Relationship Id="rId44" Type="http://schemas.openxmlformats.org/officeDocument/2006/relationships/hyperlink" Target="https://login.consultant.ru/link/?req=doc&amp;base=RLAW020&amp;n=226871&amp;dst=100008" TargetMode="External"/><Relationship Id="rId52" Type="http://schemas.openxmlformats.org/officeDocument/2006/relationships/hyperlink" Target="https://login.consultant.ru/link/?req=doc&amp;base=RLAW020&amp;n=95035&amp;dst=100018" TargetMode="External"/><Relationship Id="rId60" Type="http://schemas.openxmlformats.org/officeDocument/2006/relationships/hyperlink" Target="https://login.consultant.ru/link/?req=doc&amp;base=RLAW020&amp;n=226871&amp;dst=100008" TargetMode="External"/><Relationship Id="rId65" Type="http://schemas.openxmlformats.org/officeDocument/2006/relationships/hyperlink" Target="https://login.consultant.ru/link/?req=doc&amp;base=LAW&amp;n=495710" TargetMode="External"/><Relationship Id="rId4" Type="http://schemas.openxmlformats.org/officeDocument/2006/relationships/hyperlink" Target="https://login.consultant.ru/link/?req=doc&amp;base=LAW&amp;n=508490&amp;dst=101166" TargetMode="External"/><Relationship Id="rId9" Type="http://schemas.openxmlformats.org/officeDocument/2006/relationships/hyperlink" Target="https://login.consultant.ru/link/?req=doc&amp;base=RLAW020&amp;n=104571&amp;dst=100006" TargetMode="External"/><Relationship Id="rId13" Type="http://schemas.openxmlformats.org/officeDocument/2006/relationships/hyperlink" Target="https://login.consultant.ru/link/?req=doc&amp;base=LAW&amp;n=518297&amp;dst=100036" TargetMode="External"/><Relationship Id="rId18" Type="http://schemas.openxmlformats.org/officeDocument/2006/relationships/hyperlink" Target="https://login.consultant.ru/link/?req=doc&amp;base=RLAW020&amp;n=226871&amp;dst=100011" TargetMode="External"/><Relationship Id="rId39" Type="http://schemas.openxmlformats.org/officeDocument/2006/relationships/hyperlink" Target="https://login.consultant.ru/link/?req=doc&amp;base=RLAW020&amp;n=104571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3882</Words>
  <Characters>22133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Попкова Виктория Викторовна</dc:creator>
  <cp:keywords/>
  <dc:description/>
  <cp:lastModifiedBy>Попкова Виктория Викторовна</cp:lastModifiedBy>
  <cp:revision>1</cp:revision>
  <dcterms:created xsi:type="dcterms:W3CDTF">2026-05-26T08:13:00Z</dcterms:created>
  <dcterms:modified xsi:type="dcterms:W3CDTF">2026-05-27T00:30:00Z</dcterms:modified>
</cp:coreProperties>
</file>