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031B51">
        <w:rPr>
          <w:rFonts w:ascii="Times New Roman" w:eastAsia="Times New Roman" w:hAnsi="Times New Roman" w:cs="Times New Roman"/>
          <w:sz w:val="28"/>
          <w:szCs w:val="28"/>
        </w:rPr>
        <w:t>10 февраля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>№ 2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31B51">
        <w:rPr>
          <w:rFonts w:ascii="Times New Roman" w:eastAsia="Times New Roman" w:hAnsi="Times New Roman" w:cs="Times New Roman"/>
          <w:sz w:val="28"/>
          <w:szCs w:val="28"/>
        </w:rPr>
        <w:t xml:space="preserve">10 февраля 20206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031B51" w:rsidRPr="00031B51" w:rsidRDefault="008012B7" w:rsidP="00031B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1B51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031B51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031B51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031B51" w:rsidRPr="00031B5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31B51" w:rsidRPr="00031B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31B51" w:rsidRPr="00031B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 Приморского края  от 21 января 2026 года № 73-па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31B51" w:rsidRPr="00031B5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31B51" w:rsidRPr="00031B51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031B51" w:rsidRPr="00031B5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здание, участок находится примерно в 60 метрах 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>, ул. Постовая, дом 9б/2, площадь земельного участка 1200 кв. м.</w:t>
      </w:r>
    </w:p>
    <w:p w:rsidR="003C1E06" w:rsidRDefault="003C1E06" w:rsidP="00031B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1B51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031B51" w:rsidRDefault="00CD3B1D" w:rsidP="00031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B51">
        <w:rPr>
          <w:rFonts w:ascii="Times New Roman" w:hAnsi="Times New Roman" w:cs="Times New Roman"/>
          <w:sz w:val="28"/>
          <w:szCs w:val="28"/>
        </w:rPr>
        <w:t>2.2</w:t>
      </w:r>
      <w:r w:rsidR="00127775" w:rsidRPr="00031B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031B51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031B51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031B51" w:rsidRPr="00031B5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31B51" w:rsidRPr="00031B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31B51" w:rsidRPr="00031B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 Приморского края  от 21 января 2026 года № 73-па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31B51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031B51" w:rsidRPr="00031B51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031B51" w:rsidRPr="00031B51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относительно ориентира, расположенного за</w:t>
      </w:r>
      <w:proofErr w:type="gram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 границами земельного участка, ориентир здание, участок находится примерно в 60 метрах 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31B51" w:rsidRPr="00031B5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1B51" w:rsidRPr="00031B51">
        <w:rPr>
          <w:rFonts w:ascii="Times New Roman" w:hAnsi="Times New Roman" w:cs="Times New Roman"/>
          <w:sz w:val="28"/>
          <w:szCs w:val="28"/>
        </w:rPr>
        <w:t xml:space="preserve">, </w:t>
      </w:r>
      <w:r w:rsidR="00031B5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31B51" w:rsidRPr="00031B51">
        <w:rPr>
          <w:rFonts w:ascii="Times New Roman" w:hAnsi="Times New Roman" w:cs="Times New Roman"/>
          <w:sz w:val="28"/>
          <w:szCs w:val="28"/>
        </w:rPr>
        <w:t>ул. Постовая, дом 9б/2, площадь земельного участка 1200 кв. м.</w:t>
      </w:r>
      <w:r w:rsidR="00365D93" w:rsidRPr="00031B51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031B51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031B51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031B51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</w:t>
      </w:r>
      <w:r w:rsidR="00216DE8" w:rsidRPr="00031B51">
        <w:rPr>
          <w:rFonts w:ascii="Times New Roman" w:hAnsi="Times New Roman" w:cs="Times New Roman"/>
          <w:sz w:val="28"/>
          <w:szCs w:val="28"/>
        </w:rPr>
        <w:t xml:space="preserve"> (код 2.1)</w:t>
      </w:r>
      <w:r w:rsidR="00031B5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031B51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031B51" w:rsidRDefault="003C1E06" w:rsidP="00031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031B51" w:rsidRDefault="003C1E06" w:rsidP="00031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031B51" w:rsidRDefault="003C1E06" w:rsidP="00031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031B5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31B51">
        <w:rPr>
          <w:rFonts w:ascii="Times New Roman" w:hAnsi="Times New Roman" w:cs="Times New Roman"/>
          <w:sz w:val="28"/>
          <w:szCs w:val="28"/>
        </w:rPr>
        <w:t>2.</w:t>
      </w:r>
      <w:r w:rsidR="003C1E06" w:rsidRPr="00031B51">
        <w:rPr>
          <w:rFonts w:ascii="Times New Roman" w:hAnsi="Times New Roman" w:cs="Times New Roman"/>
          <w:sz w:val="28"/>
          <w:szCs w:val="28"/>
        </w:rPr>
        <w:t>3.</w:t>
      </w:r>
      <w:r w:rsidR="003C1E06" w:rsidRPr="00031B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 w:rsidRPr="00031B51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="003C1E06" w:rsidRPr="00031B51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Партизанского городского округа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4903F4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031B51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31B5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903F4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33</cp:revision>
  <cp:lastPrinted>2026-02-09T02:03:00Z</cp:lastPrinted>
  <dcterms:created xsi:type="dcterms:W3CDTF">2022-03-30T00:26:00Z</dcterms:created>
  <dcterms:modified xsi:type="dcterms:W3CDTF">2026-02-09T02:05:00Z</dcterms:modified>
</cp:coreProperties>
</file>