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553257" w14:textId="77777777" w:rsidR="00DA3403" w:rsidRPr="005638BA" w:rsidRDefault="00DA3403" w:rsidP="005638BA">
      <w:pPr>
        <w:shd w:val="clear" w:color="auto" w:fill="FFFFFF"/>
        <w:spacing w:after="0" w:line="260" w:lineRule="exac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4A792618" w14:textId="3373F8F5" w:rsidR="006D5E92" w:rsidRPr="00312D1A" w:rsidRDefault="008B3B55" w:rsidP="00725E57">
      <w:pPr>
        <w:shd w:val="clear" w:color="auto" w:fill="FFFFFF"/>
        <w:spacing w:after="0" w:line="360" w:lineRule="exact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312D1A">
        <w:rPr>
          <w:rFonts w:ascii="PT Astra Serif" w:eastAsia="Times New Roman" w:hAnsi="PT Astra Serif" w:cs="Times New Roman"/>
          <w:b/>
          <w:color w:val="000000"/>
          <w:sz w:val="24"/>
          <w:szCs w:val="24"/>
          <w:bdr w:val="none" w:sz="0" w:space="0" w:color="auto" w:frame="1"/>
        </w:rPr>
        <w:t>Главное у</w:t>
      </w:r>
      <w:r w:rsidR="008A69FD" w:rsidRPr="00312D1A">
        <w:rPr>
          <w:rFonts w:ascii="PT Astra Serif" w:eastAsia="Times New Roman" w:hAnsi="PT Astra Serif" w:cs="Times New Roman"/>
          <w:b/>
          <w:color w:val="000000"/>
          <w:sz w:val="24"/>
          <w:szCs w:val="24"/>
          <w:bdr w:val="none" w:sz="0" w:space="0" w:color="auto" w:frame="1"/>
        </w:rPr>
        <w:t>правление Министерства юстиции Российской Федерации</w:t>
      </w:r>
      <w:r w:rsidR="009766A9" w:rsidRPr="00312D1A">
        <w:rPr>
          <w:rFonts w:ascii="PT Astra Serif" w:eastAsia="Times New Roman" w:hAnsi="PT Astra Serif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r w:rsidR="00F04C30" w:rsidRPr="00312D1A">
        <w:rPr>
          <w:rFonts w:ascii="PT Astra Serif" w:eastAsia="Times New Roman" w:hAnsi="PT Astra Serif" w:cs="Times New Roman"/>
          <w:b/>
          <w:color w:val="000000"/>
          <w:sz w:val="24"/>
          <w:szCs w:val="24"/>
          <w:bdr w:val="none" w:sz="0" w:space="0" w:color="auto" w:frame="1"/>
        </w:rPr>
        <w:br/>
      </w:r>
      <w:r w:rsidR="009766A9" w:rsidRPr="00312D1A">
        <w:rPr>
          <w:rFonts w:ascii="PT Astra Serif" w:eastAsia="Times New Roman" w:hAnsi="PT Astra Serif" w:cs="Times New Roman"/>
          <w:b/>
          <w:color w:val="000000"/>
          <w:sz w:val="24"/>
          <w:szCs w:val="24"/>
          <w:bdr w:val="none" w:sz="0" w:space="0" w:color="auto" w:frame="1"/>
        </w:rPr>
        <w:t>по</w:t>
      </w:r>
      <w:r w:rsidR="008A69FD" w:rsidRPr="00312D1A">
        <w:rPr>
          <w:rFonts w:ascii="PT Astra Serif" w:eastAsia="Times New Roman" w:hAnsi="PT Astra Serif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r w:rsidR="00E631EE" w:rsidRPr="00312D1A">
        <w:rPr>
          <w:rFonts w:ascii="PT Astra Serif" w:eastAsia="Times New Roman" w:hAnsi="PT Astra Serif" w:cs="Times New Roman"/>
          <w:b/>
          <w:color w:val="000000"/>
          <w:sz w:val="24"/>
          <w:szCs w:val="24"/>
          <w:bdr w:val="none" w:sz="0" w:space="0" w:color="auto" w:frame="1"/>
        </w:rPr>
        <w:t>Приморскому краю</w:t>
      </w:r>
      <w:r w:rsidR="008A69FD" w:rsidRPr="00312D1A">
        <w:rPr>
          <w:rFonts w:ascii="PT Astra Serif" w:eastAsia="Times New Roman" w:hAnsi="PT Astra Serif" w:cs="Times New Roman"/>
          <w:color w:val="000000"/>
          <w:sz w:val="24"/>
          <w:szCs w:val="24"/>
          <w:bdr w:val="none" w:sz="0" w:space="0" w:color="auto" w:frame="1"/>
        </w:rPr>
        <w:t xml:space="preserve"> информирует руководителей некоммерческих организаций </w:t>
      </w:r>
      <w:r w:rsidR="003A0984" w:rsidRPr="002B27AC">
        <w:rPr>
          <w:rFonts w:ascii="PT Astra Serif" w:eastAsia="Times New Roman" w:hAnsi="PT Astra Serif" w:cs="Times New Roman"/>
          <w:color w:val="000000"/>
          <w:sz w:val="24"/>
          <w:szCs w:val="24"/>
          <w:bdr w:val="none" w:sz="0" w:space="0" w:color="auto" w:frame="1"/>
        </w:rPr>
        <w:br/>
      </w:r>
      <w:r w:rsidR="008A69FD" w:rsidRPr="00312D1A">
        <w:rPr>
          <w:rFonts w:ascii="PT Astra Serif" w:eastAsia="Times New Roman" w:hAnsi="PT Astra Serif" w:cs="Times New Roman"/>
          <w:color w:val="000000"/>
          <w:sz w:val="24"/>
          <w:szCs w:val="24"/>
          <w:bdr w:val="none" w:sz="0" w:space="0" w:color="auto" w:frame="1"/>
        </w:rPr>
        <w:t>о необходимости с</w:t>
      </w:r>
      <w:r w:rsidR="00E631EE" w:rsidRPr="00312D1A">
        <w:rPr>
          <w:rFonts w:ascii="PT Astra Serif" w:eastAsia="Times New Roman" w:hAnsi="PT Astra Serif" w:cs="Times New Roman"/>
          <w:color w:val="000000"/>
          <w:sz w:val="24"/>
          <w:szCs w:val="24"/>
          <w:bdr w:val="none" w:sz="0" w:space="0" w:color="auto" w:frame="1"/>
        </w:rPr>
        <w:t>дачи отчетных документов за 20</w:t>
      </w:r>
      <w:r w:rsidR="00F04C30" w:rsidRPr="00312D1A">
        <w:rPr>
          <w:rFonts w:ascii="PT Astra Serif" w:eastAsia="Times New Roman" w:hAnsi="PT Astra Serif" w:cs="Times New Roman"/>
          <w:color w:val="000000"/>
          <w:sz w:val="24"/>
          <w:szCs w:val="24"/>
          <w:bdr w:val="none" w:sz="0" w:space="0" w:color="auto" w:frame="1"/>
        </w:rPr>
        <w:t>2</w:t>
      </w:r>
      <w:r w:rsidR="00037135" w:rsidRPr="00312D1A">
        <w:rPr>
          <w:rFonts w:ascii="PT Astra Serif" w:eastAsia="Times New Roman" w:hAnsi="PT Astra Serif" w:cs="Times New Roman"/>
          <w:color w:val="000000"/>
          <w:sz w:val="24"/>
          <w:szCs w:val="24"/>
          <w:bdr w:val="none" w:sz="0" w:space="0" w:color="auto" w:frame="1"/>
        </w:rPr>
        <w:t>4</w:t>
      </w:r>
      <w:r w:rsidR="00E631EE" w:rsidRPr="00312D1A">
        <w:rPr>
          <w:rFonts w:ascii="PT Astra Serif" w:eastAsia="Times New Roman" w:hAnsi="PT Astra Serif" w:cs="Times New Roman"/>
          <w:color w:val="000000"/>
          <w:sz w:val="24"/>
          <w:szCs w:val="24"/>
          <w:bdr w:val="none" w:sz="0" w:space="0" w:color="auto" w:frame="1"/>
        </w:rPr>
        <w:t xml:space="preserve"> год в срок </w:t>
      </w:r>
      <w:r w:rsidR="00312D1A" w:rsidRPr="00312D1A">
        <w:rPr>
          <w:rFonts w:ascii="PT Astra Serif" w:eastAsia="Times New Roman" w:hAnsi="PT Astra Serif" w:cs="Times New Roman"/>
          <w:color w:val="000000"/>
          <w:sz w:val="24"/>
          <w:szCs w:val="24"/>
          <w:bdr w:val="none" w:sz="0" w:space="0" w:color="auto" w:frame="1"/>
        </w:rPr>
        <w:br/>
      </w:r>
      <w:r w:rsidR="00E631EE" w:rsidRPr="00312D1A">
        <w:rPr>
          <w:rFonts w:ascii="PT Astra Serif" w:eastAsia="Times New Roman" w:hAnsi="PT Astra Serif" w:cs="Times New Roman"/>
          <w:b/>
          <w:color w:val="000000"/>
          <w:sz w:val="24"/>
          <w:szCs w:val="24"/>
          <w:bdr w:val="none" w:sz="0" w:space="0" w:color="auto" w:frame="1"/>
        </w:rPr>
        <w:t>до 15 апреля 20</w:t>
      </w:r>
      <w:r w:rsidR="00874094" w:rsidRPr="00312D1A">
        <w:rPr>
          <w:rFonts w:ascii="PT Astra Serif" w:eastAsia="Times New Roman" w:hAnsi="PT Astra Serif" w:cs="Times New Roman"/>
          <w:b/>
          <w:color w:val="000000"/>
          <w:sz w:val="24"/>
          <w:szCs w:val="24"/>
          <w:bdr w:val="none" w:sz="0" w:space="0" w:color="auto" w:frame="1"/>
        </w:rPr>
        <w:t>2</w:t>
      </w:r>
      <w:r w:rsidR="00037135" w:rsidRPr="00312D1A">
        <w:rPr>
          <w:rFonts w:ascii="PT Astra Serif" w:eastAsia="Times New Roman" w:hAnsi="PT Astra Serif" w:cs="Times New Roman"/>
          <w:b/>
          <w:color w:val="000000"/>
          <w:sz w:val="24"/>
          <w:szCs w:val="24"/>
          <w:bdr w:val="none" w:sz="0" w:space="0" w:color="auto" w:frame="1"/>
        </w:rPr>
        <w:t>5</w:t>
      </w:r>
      <w:r w:rsidR="008A69FD" w:rsidRPr="00312D1A">
        <w:rPr>
          <w:rFonts w:ascii="PT Astra Serif" w:eastAsia="Times New Roman" w:hAnsi="PT Astra Serif" w:cs="Times New Roman"/>
          <w:b/>
          <w:color w:val="000000"/>
          <w:sz w:val="24"/>
          <w:szCs w:val="24"/>
          <w:bdr w:val="none" w:sz="0" w:space="0" w:color="auto" w:frame="1"/>
        </w:rPr>
        <w:t xml:space="preserve"> года.</w:t>
      </w:r>
    </w:p>
    <w:p w14:paraId="24B7558A" w14:textId="0912F2D9" w:rsidR="006D5E92" w:rsidRPr="00D764CF" w:rsidRDefault="008A69FD" w:rsidP="00725E57">
      <w:pPr>
        <w:shd w:val="clear" w:color="auto" w:fill="FFFFFF"/>
        <w:spacing w:after="0" w:line="360" w:lineRule="exact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 w:val="24"/>
          <w:szCs w:val="24"/>
          <w:bdr w:val="none" w:sz="0" w:space="0" w:color="auto" w:frame="1"/>
        </w:rPr>
      </w:pPr>
      <w:r w:rsidRPr="00312D1A">
        <w:rPr>
          <w:rFonts w:ascii="PT Astra Serif" w:eastAsia="Times New Roman" w:hAnsi="PT Astra Serif" w:cs="Times New Roman"/>
          <w:color w:val="000000"/>
          <w:sz w:val="24"/>
          <w:szCs w:val="24"/>
          <w:bdr w:val="none" w:sz="0" w:space="0" w:color="auto" w:frame="1"/>
        </w:rPr>
        <w:t xml:space="preserve">Формы отчетов некоммерческих организаций утверждены </w:t>
      </w:r>
      <w:r w:rsidR="00A467E4" w:rsidRPr="00312D1A">
        <w:rPr>
          <w:rFonts w:ascii="PT Astra Serif" w:eastAsia="Times New Roman" w:hAnsi="PT Astra Serif" w:cs="Times New Roman"/>
          <w:color w:val="000000"/>
          <w:sz w:val="24"/>
          <w:szCs w:val="24"/>
          <w:bdr w:val="none" w:sz="0" w:space="0" w:color="auto" w:frame="1"/>
        </w:rPr>
        <w:t>Приказ</w:t>
      </w:r>
      <w:r w:rsidR="00875DD2" w:rsidRPr="00312D1A">
        <w:rPr>
          <w:rFonts w:ascii="PT Astra Serif" w:eastAsia="Times New Roman" w:hAnsi="PT Astra Serif" w:cs="Times New Roman"/>
          <w:color w:val="000000"/>
          <w:sz w:val="24"/>
          <w:szCs w:val="24"/>
          <w:bdr w:val="none" w:sz="0" w:space="0" w:color="auto" w:frame="1"/>
        </w:rPr>
        <w:t>ом</w:t>
      </w:r>
      <w:r w:rsidR="00A467E4" w:rsidRPr="00312D1A">
        <w:rPr>
          <w:rFonts w:ascii="PT Astra Serif" w:eastAsia="Times New Roman" w:hAnsi="PT Astra Serif" w:cs="Times New Roman"/>
          <w:color w:val="000000"/>
          <w:sz w:val="24"/>
          <w:szCs w:val="24"/>
          <w:bdr w:val="none" w:sz="0" w:space="0" w:color="auto" w:frame="1"/>
        </w:rPr>
        <w:t xml:space="preserve"> Минюста России от 30.09.2021 </w:t>
      </w:r>
      <w:r w:rsidR="00037135" w:rsidRPr="00312D1A">
        <w:rPr>
          <w:rFonts w:ascii="PT Astra Serif" w:eastAsia="Times New Roman" w:hAnsi="PT Astra Serif" w:cs="Times New Roman"/>
          <w:color w:val="000000"/>
          <w:sz w:val="24"/>
          <w:szCs w:val="24"/>
          <w:bdr w:val="none" w:sz="0" w:space="0" w:color="auto" w:frame="1"/>
        </w:rPr>
        <w:t>№</w:t>
      </w:r>
      <w:r w:rsidR="00A467E4" w:rsidRPr="00312D1A">
        <w:rPr>
          <w:rFonts w:ascii="PT Astra Serif" w:eastAsia="Times New Roman" w:hAnsi="PT Astra Serif" w:cs="Times New Roman"/>
          <w:color w:val="000000"/>
          <w:sz w:val="24"/>
          <w:szCs w:val="24"/>
          <w:bdr w:val="none" w:sz="0" w:space="0" w:color="auto" w:frame="1"/>
        </w:rPr>
        <w:t xml:space="preserve"> 185 (ред. от 09.08.2023) </w:t>
      </w:r>
      <w:r w:rsidR="00037135" w:rsidRPr="00312D1A">
        <w:rPr>
          <w:rFonts w:ascii="PT Astra Serif" w:eastAsia="Times New Roman" w:hAnsi="PT Astra Serif" w:cs="Times New Roman"/>
          <w:color w:val="000000"/>
          <w:sz w:val="24"/>
          <w:szCs w:val="24"/>
          <w:bdr w:val="none" w:sz="0" w:space="0" w:color="auto" w:frame="1"/>
        </w:rPr>
        <w:t>«</w:t>
      </w:r>
      <w:r w:rsidR="00A467E4" w:rsidRPr="00312D1A">
        <w:rPr>
          <w:rFonts w:ascii="PT Astra Serif" w:eastAsia="Times New Roman" w:hAnsi="PT Astra Serif" w:cs="Times New Roman"/>
          <w:color w:val="000000"/>
          <w:sz w:val="24"/>
          <w:szCs w:val="24"/>
          <w:bdr w:val="none" w:sz="0" w:space="0" w:color="auto" w:frame="1"/>
        </w:rPr>
        <w:t xml:space="preserve">О формах и сроках представления </w:t>
      </w:r>
      <w:r w:rsidR="002B27AC" w:rsidRPr="002B27AC">
        <w:rPr>
          <w:rFonts w:ascii="PT Astra Serif" w:eastAsia="Times New Roman" w:hAnsi="PT Astra Serif" w:cs="Times New Roman"/>
          <w:color w:val="000000"/>
          <w:sz w:val="24"/>
          <w:szCs w:val="24"/>
          <w:bdr w:val="none" w:sz="0" w:space="0" w:color="auto" w:frame="1"/>
        </w:rPr>
        <w:br/>
      </w:r>
      <w:r w:rsidR="00A467E4" w:rsidRPr="00312D1A">
        <w:rPr>
          <w:rFonts w:ascii="PT Astra Serif" w:eastAsia="Times New Roman" w:hAnsi="PT Astra Serif" w:cs="Times New Roman"/>
          <w:color w:val="000000"/>
          <w:sz w:val="24"/>
          <w:szCs w:val="24"/>
          <w:bdr w:val="none" w:sz="0" w:space="0" w:color="auto" w:frame="1"/>
        </w:rPr>
        <w:t>в Министерство юстиции Российской Федерации отчетности некоммерческих организаций</w:t>
      </w:r>
      <w:r w:rsidR="00037135" w:rsidRPr="00312D1A">
        <w:rPr>
          <w:rFonts w:ascii="PT Astra Serif" w:eastAsia="Times New Roman" w:hAnsi="PT Astra Serif" w:cs="Times New Roman"/>
          <w:color w:val="000000"/>
          <w:sz w:val="24"/>
          <w:szCs w:val="24"/>
          <w:bdr w:val="none" w:sz="0" w:space="0" w:color="auto" w:frame="1"/>
        </w:rPr>
        <w:t>»</w:t>
      </w:r>
      <w:r w:rsidR="00A467E4" w:rsidRPr="00312D1A">
        <w:rPr>
          <w:rFonts w:ascii="PT Astra Serif" w:eastAsia="Times New Roman" w:hAnsi="PT Astra Serif" w:cs="Times New Roman"/>
          <w:color w:val="000000"/>
          <w:sz w:val="24"/>
          <w:szCs w:val="24"/>
          <w:bdr w:val="none" w:sz="0" w:space="0" w:color="auto" w:frame="1"/>
        </w:rPr>
        <w:t xml:space="preserve">. </w:t>
      </w:r>
      <w:r w:rsidRPr="00312D1A">
        <w:rPr>
          <w:rFonts w:ascii="PT Astra Serif" w:eastAsia="Times New Roman" w:hAnsi="PT Astra Serif" w:cs="Times New Roman"/>
          <w:color w:val="000000"/>
          <w:sz w:val="24"/>
          <w:szCs w:val="24"/>
          <w:bdr w:val="none" w:sz="0" w:space="0" w:color="auto" w:frame="1"/>
        </w:rPr>
        <w:t>Информация о продолжении деятельности общественных объединений, профсоюзных организаций, отчеты о</w:t>
      </w:r>
      <w:r w:rsidR="00F04C30" w:rsidRPr="00312D1A">
        <w:rPr>
          <w:rFonts w:ascii="PT Astra Serif" w:eastAsia="Times New Roman" w:hAnsi="PT Astra Serif" w:cs="Times New Roman"/>
          <w:color w:val="000000"/>
          <w:sz w:val="24"/>
          <w:szCs w:val="24"/>
          <w:bdr w:val="none" w:sz="0" w:space="0" w:color="auto" w:frame="1"/>
        </w:rPr>
        <w:t xml:space="preserve"> благотворительной деятельности </w:t>
      </w:r>
      <w:r w:rsidRPr="00312D1A">
        <w:rPr>
          <w:rFonts w:ascii="PT Astra Serif" w:eastAsia="Times New Roman" w:hAnsi="PT Astra Serif" w:cs="Times New Roman"/>
          <w:color w:val="000000"/>
          <w:sz w:val="24"/>
          <w:szCs w:val="24"/>
          <w:bdr w:val="none" w:sz="0" w:space="0" w:color="auto" w:frame="1"/>
        </w:rPr>
        <w:t xml:space="preserve">предоставляются </w:t>
      </w:r>
      <w:r w:rsidR="002B27AC" w:rsidRPr="002B27AC">
        <w:rPr>
          <w:rFonts w:ascii="PT Astra Serif" w:eastAsia="Times New Roman" w:hAnsi="PT Astra Serif" w:cs="Times New Roman"/>
          <w:color w:val="000000"/>
          <w:sz w:val="24"/>
          <w:szCs w:val="24"/>
          <w:bdr w:val="none" w:sz="0" w:space="0" w:color="auto" w:frame="1"/>
        </w:rPr>
        <w:br/>
      </w:r>
      <w:r w:rsidRPr="00312D1A">
        <w:rPr>
          <w:rFonts w:ascii="PT Astra Serif" w:eastAsia="Times New Roman" w:hAnsi="PT Astra Serif" w:cs="Times New Roman"/>
          <w:color w:val="000000"/>
          <w:sz w:val="24"/>
          <w:szCs w:val="24"/>
          <w:bdr w:val="none" w:sz="0" w:space="0" w:color="auto" w:frame="1"/>
        </w:rPr>
        <w:t>в бумажном виде в произвольной форме.</w:t>
      </w:r>
    </w:p>
    <w:p w14:paraId="3661D5D4" w14:textId="2982E52B" w:rsidR="00354D82" w:rsidRPr="00D764CF" w:rsidRDefault="00354D82" w:rsidP="00725E57">
      <w:pPr>
        <w:shd w:val="clear" w:color="auto" w:fill="FFFFFF"/>
        <w:spacing w:after="0" w:line="360" w:lineRule="exact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 w:val="24"/>
          <w:szCs w:val="24"/>
          <w:bdr w:val="none" w:sz="0" w:space="0" w:color="auto" w:frame="1"/>
        </w:rPr>
      </w:pPr>
      <w:proofErr w:type="gramStart"/>
      <w:r>
        <w:rPr>
          <w:rFonts w:ascii="PT Astra Serif" w:eastAsia="Times New Roman" w:hAnsi="PT Astra Serif" w:cs="Times New Roman"/>
          <w:color w:val="000000"/>
          <w:sz w:val="24"/>
          <w:szCs w:val="24"/>
          <w:bdr w:val="none" w:sz="0" w:space="0" w:color="auto" w:frame="1"/>
        </w:rPr>
        <w:t xml:space="preserve">Отчеты и сообщения могут быть представлены в Главное управление Минюста России по Приморскому краю (далее – Главное управление) непосредственно представителем организации или в виде почтового отправления с описью вложения </w:t>
      </w:r>
      <w:r>
        <w:rPr>
          <w:rFonts w:ascii="PT Astra Serif" w:eastAsia="Times New Roman" w:hAnsi="PT Astra Serif" w:cs="Times New Roman"/>
          <w:color w:val="000000"/>
          <w:sz w:val="24"/>
          <w:szCs w:val="24"/>
          <w:bdr w:val="none" w:sz="0" w:space="0" w:color="auto" w:frame="1"/>
        </w:rPr>
        <w:br/>
        <w:t xml:space="preserve">или путем размещения на информационных ресурсах Минюста России (портал </w:t>
      </w:r>
      <w:r>
        <w:rPr>
          <w:rFonts w:ascii="PT Astra Serif" w:eastAsia="Times New Roman" w:hAnsi="PT Astra Serif" w:cs="Times New Roman"/>
          <w:color w:val="000000"/>
          <w:sz w:val="24"/>
          <w:szCs w:val="24"/>
          <w:bdr w:val="none" w:sz="0" w:space="0" w:color="auto" w:frame="1"/>
        </w:rPr>
        <w:br/>
        <w:t>для некоммерческих организаций Минюста России</w:t>
      </w:r>
      <w:r w:rsidR="00971AA1">
        <w:rPr>
          <w:rFonts w:ascii="PT Astra Serif" w:eastAsia="Times New Roman" w:hAnsi="PT Astra Serif" w:cs="Times New Roman"/>
          <w:color w:val="000000"/>
          <w:sz w:val="24"/>
          <w:szCs w:val="24"/>
          <w:bdr w:val="none" w:sz="0" w:space="0" w:color="auto" w:frame="1"/>
        </w:rPr>
        <w:t xml:space="preserve">: </w:t>
      </w:r>
      <w:hyperlink r:id="rId8" w:history="1">
        <w:r w:rsidR="00971AA1" w:rsidRPr="00037135">
          <w:rPr>
            <w:rStyle w:val="aa"/>
            <w:rFonts w:ascii="PT Astra Serif" w:eastAsia="Times New Roman" w:hAnsi="PT Astra Serif" w:cs="Times New Roman"/>
            <w:color w:val="auto"/>
            <w:sz w:val="24"/>
            <w:szCs w:val="24"/>
            <w:u w:val="none"/>
          </w:rPr>
          <w:t>https://nco.minjust.gov.ru</w:t>
        </w:r>
      </w:hyperlink>
      <w:r w:rsidR="00971AA1">
        <w:rPr>
          <w:rStyle w:val="aa"/>
          <w:rFonts w:ascii="PT Astra Serif" w:eastAsia="Times New Roman" w:hAnsi="PT Astra Serif" w:cs="Times New Roman"/>
          <w:color w:val="auto"/>
          <w:sz w:val="24"/>
          <w:szCs w:val="24"/>
          <w:u w:val="none"/>
        </w:rPr>
        <w:t>) в сети Интернет, в порядке, предусмотренном приказом Минюста России от 07.10.20210 № 252 «О</w:t>
      </w:r>
      <w:proofErr w:type="gramEnd"/>
      <w:r w:rsidR="00971AA1">
        <w:rPr>
          <w:rStyle w:val="aa"/>
          <w:rFonts w:ascii="PT Astra Serif" w:eastAsia="Times New Roman" w:hAnsi="PT Astra Serif" w:cs="Times New Roman"/>
          <w:color w:val="auto"/>
          <w:sz w:val="24"/>
          <w:szCs w:val="24"/>
          <w:u w:val="none"/>
        </w:rPr>
        <w:t xml:space="preserve"> </w:t>
      </w:r>
      <w:proofErr w:type="gramStart"/>
      <w:r w:rsidR="00971AA1">
        <w:rPr>
          <w:rStyle w:val="aa"/>
          <w:rFonts w:ascii="PT Astra Serif" w:eastAsia="Times New Roman" w:hAnsi="PT Astra Serif" w:cs="Times New Roman"/>
          <w:color w:val="auto"/>
          <w:sz w:val="24"/>
          <w:szCs w:val="24"/>
          <w:u w:val="none"/>
        </w:rPr>
        <w:t>порядке</w:t>
      </w:r>
      <w:proofErr w:type="gramEnd"/>
      <w:r w:rsidR="00971AA1">
        <w:rPr>
          <w:rStyle w:val="aa"/>
          <w:rFonts w:ascii="PT Astra Serif" w:eastAsia="Times New Roman" w:hAnsi="PT Astra Serif" w:cs="Times New Roman"/>
          <w:color w:val="auto"/>
          <w:sz w:val="24"/>
          <w:szCs w:val="24"/>
          <w:u w:val="none"/>
        </w:rPr>
        <w:t xml:space="preserve"> размещения в сети Интернет отчетов о деятельности и сообщений </w:t>
      </w:r>
      <w:r w:rsidR="00971AA1">
        <w:rPr>
          <w:rStyle w:val="aa"/>
          <w:rFonts w:ascii="PT Astra Serif" w:eastAsia="Times New Roman" w:hAnsi="PT Astra Serif" w:cs="Times New Roman"/>
          <w:color w:val="auto"/>
          <w:sz w:val="24"/>
          <w:szCs w:val="24"/>
          <w:u w:val="none"/>
        </w:rPr>
        <w:br/>
        <w:t>о продолжении деятельности некоммерческих организаций»</w:t>
      </w:r>
      <w:r w:rsidR="00D764CF" w:rsidRPr="00D764CF">
        <w:rPr>
          <w:rStyle w:val="aa"/>
          <w:rFonts w:ascii="PT Astra Serif" w:eastAsia="Times New Roman" w:hAnsi="PT Astra Serif" w:cs="Times New Roman"/>
          <w:color w:val="auto"/>
          <w:sz w:val="24"/>
          <w:szCs w:val="24"/>
          <w:u w:val="none"/>
        </w:rPr>
        <w:t>.</w:t>
      </w:r>
    </w:p>
    <w:p w14:paraId="5DAF8B0E" w14:textId="18458A18" w:rsidR="00312D1A" w:rsidRPr="00312D1A" w:rsidRDefault="00312D1A" w:rsidP="00971AA1">
      <w:pPr>
        <w:shd w:val="clear" w:color="auto" w:fill="FFFFFF"/>
        <w:spacing w:after="0" w:line="360" w:lineRule="exact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proofErr w:type="gramStart"/>
      <w:r w:rsidRPr="00312D1A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Также </w:t>
      </w:r>
      <w:r w:rsidR="00971AA1">
        <w:rPr>
          <w:rFonts w:ascii="PT Astra Serif" w:eastAsia="Times New Roman" w:hAnsi="PT Astra Serif" w:cs="Times New Roman"/>
          <w:color w:val="000000"/>
          <w:sz w:val="24"/>
          <w:szCs w:val="24"/>
        </w:rPr>
        <w:t>в соответствии приказом</w:t>
      </w:r>
      <w:r w:rsidRPr="00312D1A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Министерств</w:t>
      </w:r>
      <w:r w:rsidR="002B27AC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а юстиции Российской Федерации </w:t>
      </w:r>
      <w:r w:rsidR="00971AA1">
        <w:rPr>
          <w:rFonts w:ascii="PT Astra Serif" w:eastAsia="Times New Roman" w:hAnsi="PT Astra Serif" w:cs="Times New Roman"/>
          <w:color w:val="000000"/>
          <w:sz w:val="24"/>
          <w:szCs w:val="24"/>
        </w:rPr>
        <w:br/>
      </w:r>
      <w:r w:rsidRPr="00312D1A">
        <w:rPr>
          <w:rFonts w:ascii="PT Astra Serif" w:eastAsia="Times New Roman" w:hAnsi="PT Astra Serif" w:cs="Times New Roman"/>
          <w:color w:val="000000"/>
          <w:sz w:val="24"/>
          <w:szCs w:val="24"/>
        </w:rPr>
        <w:t>от 05.07.2024 № 180 «Об утверждении Порядка и сроков размещения некоммерческими организациями (за исключением политических партий) устава на информационном ресурсе Министерства юстиции Российской Федерации в информационно-телекоммуникационной сети «Интернет»</w:t>
      </w:r>
      <w:r w:rsidR="00971AA1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</w:t>
      </w:r>
      <w:r w:rsidRPr="00312D1A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некоммерческие организации</w:t>
      </w:r>
      <w:r w:rsidRPr="00312D1A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, зарегистрированные до вступления в законную силу настоящего приказа </w:t>
      </w:r>
      <w:r w:rsidRPr="00312D1A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обязаны</w:t>
      </w:r>
      <w:r w:rsidRPr="00312D1A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312D1A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разместить их устав</w:t>
      </w:r>
      <w:r w:rsidRPr="00312D1A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 срок </w:t>
      </w:r>
      <w:r w:rsidRPr="00312D1A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  <w:t>до 1 апреля 2025 года</w:t>
      </w:r>
      <w:r w:rsidRPr="00312D1A">
        <w:rPr>
          <w:rFonts w:ascii="PT Astra Serif" w:eastAsia="Times New Roman" w:hAnsi="PT Astra Serif" w:cs="Times New Roman"/>
          <w:color w:val="000000"/>
          <w:sz w:val="24"/>
          <w:szCs w:val="24"/>
        </w:rPr>
        <w:t>.</w:t>
      </w:r>
      <w:proofErr w:type="gramEnd"/>
    </w:p>
    <w:p w14:paraId="3276913D" w14:textId="1CFE6C80" w:rsidR="00312D1A" w:rsidRPr="00312D1A" w:rsidRDefault="00312D1A" w:rsidP="00725E57">
      <w:pPr>
        <w:shd w:val="clear" w:color="auto" w:fill="FFFFFF"/>
        <w:spacing w:after="0" w:line="360" w:lineRule="exact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</w:rPr>
      </w:pPr>
      <w:r w:rsidRPr="00312D1A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Доступ к личному кабинету некоммерческой организации для размещения </w:t>
      </w:r>
      <w:r w:rsidR="002B27AC">
        <w:rPr>
          <w:rFonts w:ascii="PT Astra Serif" w:eastAsia="Times New Roman" w:hAnsi="PT Astra Serif" w:cs="Times New Roman"/>
          <w:color w:val="000000"/>
          <w:sz w:val="24"/>
          <w:szCs w:val="24"/>
        </w:rPr>
        <w:br/>
      </w:r>
      <w:r w:rsidRPr="00312D1A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устава на информационном ресурсе осуществляется через официальный сайт Министерства юстиции Российской Федерации в информационно-телекоммуникационной сети «Интернет» после прохождения процедуры авторизации на портале </w:t>
      </w:r>
      <w:r w:rsidR="002B27AC">
        <w:rPr>
          <w:rFonts w:ascii="PT Astra Serif" w:eastAsia="Times New Roman" w:hAnsi="PT Astra Serif" w:cs="Times New Roman"/>
          <w:color w:val="000000"/>
          <w:sz w:val="24"/>
          <w:szCs w:val="24"/>
        </w:rPr>
        <w:br/>
      </w:r>
      <w:r w:rsidRPr="00312D1A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- </w:t>
      </w:r>
      <w:hyperlink r:id="rId9" w:history="1">
        <w:r w:rsidRPr="00312D1A">
          <w:rPr>
            <w:rStyle w:val="aa"/>
            <w:rFonts w:ascii="PT Astra Serif" w:eastAsia="Times New Roman" w:hAnsi="PT Astra Serif" w:cs="Times New Roman"/>
            <w:color w:val="auto"/>
            <w:sz w:val="24"/>
            <w:szCs w:val="24"/>
            <w:u w:val="none"/>
          </w:rPr>
          <w:t>https://nco.minjust.gov.ru</w:t>
        </w:r>
      </w:hyperlink>
      <w:r w:rsidRPr="00312D1A">
        <w:rPr>
          <w:rFonts w:ascii="PT Astra Serif" w:eastAsia="Times New Roman" w:hAnsi="PT Astra Serif" w:cs="Times New Roman"/>
          <w:sz w:val="24"/>
          <w:szCs w:val="24"/>
        </w:rPr>
        <w:t>.</w:t>
      </w:r>
    </w:p>
    <w:p w14:paraId="09AE90B4" w14:textId="37B4BAF9" w:rsidR="00312D1A" w:rsidRPr="00312D1A" w:rsidRDefault="00312D1A" w:rsidP="00725E57">
      <w:pPr>
        <w:shd w:val="clear" w:color="auto" w:fill="FFFFFF"/>
        <w:spacing w:after="0" w:line="360" w:lineRule="exact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312D1A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В случае внесения изменений в устав некоммерческие организации </w:t>
      </w:r>
      <w:r w:rsidRPr="00312D1A">
        <w:rPr>
          <w:rFonts w:ascii="PT Astra Serif" w:eastAsia="Times New Roman" w:hAnsi="PT Astra Serif" w:cs="Times New Roman"/>
          <w:color w:val="000000"/>
          <w:sz w:val="24"/>
          <w:szCs w:val="24"/>
        </w:rPr>
        <w:br/>
      </w:r>
      <w:r w:rsidRPr="00312D1A">
        <w:rPr>
          <w:rFonts w:ascii="PT Astra Serif" w:eastAsia="Times New Roman" w:hAnsi="PT Astra Serif" w:cs="Times New Roman"/>
          <w:color w:val="000000"/>
          <w:sz w:val="24"/>
          <w:szCs w:val="24"/>
          <w:u w:val="single"/>
        </w:rPr>
        <w:t>со дня государственной регистрации таких изменений размещают актуальную редакцию устава</w:t>
      </w:r>
      <w:r w:rsidRPr="00312D1A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</w:t>
      </w:r>
      <w:r w:rsidRPr="00312D1A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в течени</w:t>
      </w:r>
      <w:proofErr w:type="gramStart"/>
      <w:r w:rsidRPr="00312D1A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и</w:t>
      </w:r>
      <w:proofErr w:type="gramEnd"/>
      <w:r w:rsidRPr="00312D1A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 xml:space="preserve"> 30 календарных дней</w:t>
      </w:r>
      <w:r w:rsidRPr="00312D1A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на</w:t>
      </w:r>
      <w:r w:rsidR="00971AA1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вышеуказанном</w:t>
      </w:r>
      <w:r w:rsidRPr="00312D1A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информационном ресурсе.</w:t>
      </w:r>
    </w:p>
    <w:p w14:paraId="08F1FE12" w14:textId="77777777" w:rsidR="00312D1A" w:rsidRPr="00312D1A" w:rsidRDefault="00312D1A" w:rsidP="00725E57">
      <w:pPr>
        <w:shd w:val="clear" w:color="auto" w:fill="FFFFFF"/>
        <w:spacing w:after="0" w:line="360" w:lineRule="exact"/>
        <w:ind w:firstLine="709"/>
        <w:jc w:val="both"/>
        <w:textAlignment w:val="baseline"/>
        <w:rPr>
          <w:rFonts w:ascii="PT Astra Serif" w:eastAsia="Times New Roman" w:hAnsi="PT Astra Serif" w:cs="Times New Roman"/>
          <w:color w:val="000000"/>
          <w:sz w:val="24"/>
          <w:szCs w:val="24"/>
        </w:rPr>
      </w:pPr>
      <w:r w:rsidRPr="00312D1A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Размещение некоммерческими организациями устава осуществляется путем </w:t>
      </w:r>
      <w:r w:rsidRPr="00312D1A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 xml:space="preserve">загрузки его в </w:t>
      </w:r>
      <w:r w:rsidRPr="00312D1A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lang w:val="en-US"/>
        </w:rPr>
        <w:t>PDF</w:t>
      </w:r>
      <w:r w:rsidRPr="00312D1A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</w:rPr>
        <w:t>-формате</w:t>
      </w:r>
      <w:r w:rsidRPr="00312D1A">
        <w:rPr>
          <w:rFonts w:ascii="PT Astra Serif" w:eastAsia="Times New Roman" w:hAnsi="PT Astra Serif" w:cs="Times New Roman"/>
          <w:color w:val="000000"/>
          <w:sz w:val="24"/>
          <w:szCs w:val="24"/>
        </w:rPr>
        <w:t xml:space="preserve"> в личном кабинете соответствующей некоммерческой организации.</w:t>
      </w:r>
    </w:p>
    <w:p w14:paraId="3D85EF2B" w14:textId="244E4AFA" w:rsidR="00F04C30" w:rsidRDefault="00F04C30" w:rsidP="00725E57">
      <w:pPr>
        <w:shd w:val="clear" w:color="auto" w:fill="FFFFFF"/>
        <w:spacing w:after="0" w:line="360" w:lineRule="exac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3ECF747D" w14:textId="77777777" w:rsidR="00971AA1" w:rsidRPr="002B27AC" w:rsidRDefault="00971AA1" w:rsidP="00725E57">
      <w:pPr>
        <w:shd w:val="clear" w:color="auto" w:fill="FFFFFF"/>
        <w:spacing w:after="0" w:line="360" w:lineRule="exac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56351BC3" w14:textId="26DF7568" w:rsidR="00F04C30" w:rsidRPr="00D764CF" w:rsidRDefault="00F04C30" w:rsidP="00D764CF">
      <w:pPr>
        <w:pStyle w:val="ad"/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</w:pPr>
      <w:proofErr w:type="gramStart"/>
      <w:r w:rsidRPr="00D764CF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  <w:lastRenderedPageBreak/>
        <w:t>Иные некоммерческие организации (фонды, учреждения, автономные некоммерческие организации, ассоциации (союзы), казачьи общества, адвокатские образования, общины коренных малочисленных народов).</w:t>
      </w:r>
      <w:proofErr w:type="gramEnd"/>
    </w:p>
    <w:p w14:paraId="4E76EB32" w14:textId="77777777" w:rsidR="00F04C30" w:rsidRPr="00312D1A" w:rsidRDefault="006D5E92" w:rsidP="00725E57">
      <w:pPr>
        <w:shd w:val="clear" w:color="auto" w:fill="FFFFFF"/>
        <w:spacing w:after="0" w:line="360" w:lineRule="exact"/>
        <w:ind w:firstLine="709"/>
        <w:jc w:val="center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</w:pPr>
      <w:r w:rsidRPr="00312D1A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  <w:t xml:space="preserve"> </w:t>
      </w:r>
    </w:p>
    <w:p w14:paraId="3189BC9B" w14:textId="7297F997" w:rsidR="00F04C30" w:rsidRDefault="00F04C30" w:rsidP="00D764CF">
      <w:pPr>
        <w:shd w:val="clear" w:color="auto" w:fill="FFFFFF"/>
        <w:spacing w:after="0" w:line="360" w:lineRule="exact"/>
        <w:ind w:firstLine="709"/>
        <w:jc w:val="both"/>
        <w:textAlignment w:val="baseline"/>
        <w:rPr>
          <w:rFonts w:ascii="PT Astra Serif" w:eastAsia="Times New Roman" w:hAnsi="PT Astra Serif" w:cs="Times New Roman"/>
          <w:bCs/>
          <w:color w:val="000000"/>
          <w:sz w:val="24"/>
          <w:szCs w:val="24"/>
          <w:lang w:val="en-US"/>
        </w:rPr>
      </w:pPr>
      <w:proofErr w:type="gramStart"/>
      <w:r w:rsidRPr="00312D1A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В соответствии с пунктом 3 статьи 32 Федерального закона от 12.01.1996 </w:t>
      </w:r>
      <w:r w:rsidR="00037135" w:rsidRPr="00312D1A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br/>
      </w:r>
      <w:r w:rsidRPr="00312D1A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№ 7-ФЗ «О некоммерческих организациях» иные некоммерческие организации, учредителями (участниками, членами) которых являются иностранные граждане </w:t>
      </w:r>
      <w:r w:rsidRPr="00312D1A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br/>
        <w:t xml:space="preserve">и (или) организации, либо лица без гражданства, а также имевшие в течение года поступления имущества и денежных средств от иностранных источников, в случае, </w:t>
      </w:r>
      <w:r w:rsidR="002B27AC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br/>
      </w:r>
      <w:r w:rsidRPr="00312D1A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если поступления имущества и денежных средств таких некоммерческих организаций </w:t>
      </w:r>
      <w:r w:rsidR="002B27AC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br/>
      </w:r>
      <w:r w:rsidRPr="00312D1A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>в течение года</w:t>
      </w:r>
      <w:proofErr w:type="gramEnd"/>
      <w:r w:rsidRPr="00312D1A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 составили свыше трех миллионов рублей, представляют в Главное управление отчеты по формам № ОН0001 и  № ОН0002.</w:t>
      </w:r>
    </w:p>
    <w:p w14:paraId="4B4F141C" w14:textId="77777777" w:rsidR="00D764CF" w:rsidRPr="00D764CF" w:rsidRDefault="00D764CF" w:rsidP="00D764CF">
      <w:pPr>
        <w:shd w:val="clear" w:color="auto" w:fill="FFFFFF"/>
        <w:spacing w:after="0" w:line="360" w:lineRule="exact"/>
        <w:ind w:firstLine="709"/>
        <w:jc w:val="both"/>
        <w:textAlignment w:val="baseline"/>
        <w:rPr>
          <w:rFonts w:ascii="PT Astra Serif" w:eastAsia="Times New Roman" w:hAnsi="PT Astra Serif" w:cs="Times New Roman"/>
          <w:bCs/>
          <w:color w:val="000000"/>
          <w:sz w:val="24"/>
          <w:szCs w:val="24"/>
          <w:lang w:val="en-US"/>
        </w:rPr>
      </w:pPr>
    </w:p>
    <w:p w14:paraId="0C155DC1" w14:textId="313F02D1" w:rsidR="00F04C30" w:rsidRPr="00312D1A" w:rsidRDefault="00F04C30" w:rsidP="00725E57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</w:pPr>
      <w:r w:rsidRPr="00312D1A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  <w:t>Срок предоставления отчетности - до 15 апреля 202</w:t>
      </w:r>
      <w:r w:rsidR="00354D82" w:rsidRPr="00354D82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  <w:t>5</w:t>
      </w:r>
      <w:r w:rsidRPr="00312D1A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  <w:t xml:space="preserve"> года.</w:t>
      </w:r>
    </w:p>
    <w:p w14:paraId="2ABA679E" w14:textId="77777777" w:rsidR="00F04C30" w:rsidRPr="00312D1A" w:rsidRDefault="006D5E92" w:rsidP="00725E57">
      <w:pPr>
        <w:shd w:val="clear" w:color="auto" w:fill="FFFFFF"/>
        <w:spacing w:after="0" w:line="360" w:lineRule="exact"/>
        <w:ind w:firstLine="709"/>
        <w:jc w:val="center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</w:pPr>
      <w:r w:rsidRPr="00312D1A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  <w:t xml:space="preserve"> </w:t>
      </w:r>
    </w:p>
    <w:p w14:paraId="4C25DC35" w14:textId="7196461C" w:rsidR="006D5E92" w:rsidRPr="00312D1A" w:rsidRDefault="00F04C30" w:rsidP="00725E57">
      <w:pPr>
        <w:shd w:val="clear" w:color="auto" w:fill="FFFFFF"/>
        <w:spacing w:after="0" w:line="360" w:lineRule="exact"/>
        <w:ind w:firstLine="709"/>
        <w:jc w:val="both"/>
        <w:textAlignment w:val="baseline"/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</w:pPr>
      <w:proofErr w:type="gramStart"/>
      <w:r w:rsidRPr="00312D1A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В соответствии с пунктом 3.1 статьи 32 Федерального закона от 12.01.1996 </w:t>
      </w:r>
      <w:r w:rsidR="006D5E92" w:rsidRPr="00312D1A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br/>
      </w:r>
      <w:r w:rsidRPr="00312D1A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№ 7-ФЗ «О некоммерческих организациях» иные некоммерческие организации, учредителями (участниками, членами) которых не являются иностранные граждане </w:t>
      </w:r>
      <w:r w:rsidR="002B27AC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br/>
      </w:r>
      <w:r w:rsidRPr="00312D1A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и (или) организации либо лица без гражданства, а также не имевшие </w:t>
      </w:r>
      <w:r w:rsidR="00312D1A" w:rsidRPr="00312D1A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br/>
      </w:r>
      <w:r w:rsidRPr="00312D1A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в течение года поступления имущества и денежных средств от иностранных источников, </w:t>
      </w:r>
      <w:r w:rsidR="002B27AC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br/>
      </w:r>
      <w:r w:rsidRPr="00312D1A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>в случае, если поступления имущества и денежных средств таких некоммерческих организаций в</w:t>
      </w:r>
      <w:proofErr w:type="gramEnd"/>
      <w:r w:rsidRPr="00312D1A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 течение года составили менее трех миллионов рублей, отчеты по формам № ОН0001 и  № ОН0002 в Главное управление не представляют, а представляют информацию (сообщение), подтверждающую данный факт, а также в произвольной форме информацию о продолжении деятельности.</w:t>
      </w:r>
    </w:p>
    <w:p w14:paraId="637DC5DA" w14:textId="2D0C8FE4" w:rsidR="00F04C30" w:rsidRPr="00312D1A" w:rsidRDefault="00F04C30" w:rsidP="00725E57">
      <w:pPr>
        <w:shd w:val="clear" w:color="auto" w:fill="FFFFFF"/>
        <w:spacing w:after="0" w:line="360" w:lineRule="exact"/>
        <w:ind w:firstLine="709"/>
        <w:jc w:val="both"/>
        <w:textAlignment w:val="baseline"/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</w:pPr>
      <w:r w:rsidRPr="00312D1A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>Некоммерческие организации, указанные в пункте 3.1 статьи 32 Федерального закона от 12.01.1996 № 7-ФЗ «О некоммерческих организациях», обязаны ежегодно размещать в информационно-телекоммуникационной сети «Интернет» или предоставлять средствам массовой информации для опубликования сообщение о продолжении своей деятельности.</w:t>
      </w:r>
    </w:p>
    <w:p w14:paraId="655D5BED" w14:textId="77777777" w:rsidR="00312D1A" w:rsidRPr="00312D1A" w:rsidRDefault="00312D1A" w:rsidP="00725E57">
      <w:pPr>
        <w:shd w:val="clear" w:color="auto" w:fill="FFFFFF"/>
        <w:spacing w:after="0" w:line="360" w:lineRule="exact"/>
        <w:ind w:firstLine="709"/>
        <w:jc w:val="both"/>
        <w:textAlignment w:val="baseline"/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</w:pPr>
    </w:p>
    <w:p w14:paraId="6B1C2BE9" w14:textId="321229D6" w:rsidR="00CA5641" w:rsidRPr="00312D1A" w:rsidRDefault="006D5E92" w:rsidP="00725E57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</w:pPr>
      <w:r w:rsidRPr="00312D1A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="00F04C30" w:rsidRPr="00312D1A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  <w:t>Срок предоставления отчет</w:t>
      </w:r>
      <w:r w:rsidRPr="00312D1A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  <w:t>ности – до 15 апреля 202</w:t>
      </w:r>
      <w:r w:rsidR="00354D82" w:rsidRPr="00354D82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  <w:t>5</w:t>
      </w:r>
      <w:r w:rsidRPr="00312D1A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  <w:t xml:space="preserve"> года.</w:t>
      </w:r>
    </w:p>
    <w:p w14:paraId="5660ECC2" w14:textId="77777777" w:rsidR="00D764CF" w:rsidRDefault="00D764CF" w:rsidP="00725E57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  <w:lang w:val="en-US"/>
        </w:rPr>
      </w:pPr>
    </w:p>
    <w:p w14:paraId="32CD832E" w14:textId="411B152F" w:rsidR="00F04C30" w:rsidRPr="00D764CF" w:rsidRDefault="00F04C30" w:rsidP="00D764CF">
      <w:pPr>
        <w:pStyle w:val="ad"/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</w:pPr>
      <w:r w:rsidRPr="00D764CF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  <w:t>Общественные объединения (общественные организации, общественные движения)</w:t>
      </w:r>
    </w:p>
    <w:p w14:paraId="112E472B" w14:textId="77777777" w:rsidR="00F04C30" w:rsidRPr="00312D1A" w:rsidRDefault="00F04C30" w:rsidP="00725E57">
      <w:pPr>
        <w:shd w:val="clear" w:color="auto" w:fill="FFFFFF"/>
        <w:spacing w:after="0" w:line="240" w:lineRule="auto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</w:pPr>
    </w:p>
    <w:p w14:paraId="376CECBA" w14:textId="093D181A" w:rsidR="00F04C30" w:rsidRPr="00312D1A" w:rsidRDefault="00F04C30" w:rsidP="00725E57">
      <w:pPr>
        <w:shd w:val="clear" w:color="auto" w:fill="FFFFFF"/>
        <w:spacing w:after="0" w:line="360" w:lineRule="exact"/>
        <w:ind w:firstLine="709"/>
        <w:jc w:val="both"/>
        <w:textAlignment w:val="baseline"/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</w:pPr>
      <w:proofErr w:type="gramStart"/>
      <w:r w:rsidRPr="00312D1A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Общественные объединения в соответствии с абзацем 8 части 1 статьи 29 Федерального закона от 19.05.1995 № 82-ФЗ «Об общественных объединениях» предоставляют отчет об объеме денежных средств и иного имущества, полученных </w:t>
      </w:r>
      <w:r w:rsidR="006D5E92" w:rsidRPr="00312D1A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br/>
      </w:r>
      <w:r w:rsidRPr="00312D1A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от иностранных источников, которые указаны в пункте 6 статьи 2 Федерального закона </w:t>
      </w:r>
      <w:r w:rsidR="002B27AC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br/>
      </w:r>
      <w:r w:rsidRPr="00312D1A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от 12.01.1996 № 7-ФЗ «О некоммерческих организациях», о целях расходования этих </w:t>
      </w:r>
      <w:r w:rsidRPr="00312D1A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lastRenderedPageBreak/>
        <w:t>денежных средств и использования иного имущества и об их</w:t>
      </w:r>
      <w:proofErr w:type="gramEnd"/>
      <w:r w:rsidRPr="00312D1A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 фактическом </w:t>
      </w:r>
      <w:proofErr w:type="gramStart"/>
      <w:r w:rsidRPr="00312D1A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>расходовании</w:t>
      </w:r>
      <w:proofErr w:type="gramEnd"/>
      <w:r w:rsidR="002B27AC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br/>
      </w:r>
      <w:r w:rsidRPr="00312D1A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>и использовании по форме № ОН0003.</w:t>
      </w:r>
    </w:p>
    <w:p w14:paraId="68C26692" w14:textId="77777777" w:rsidR="00F04C30" w:rsidRPr="00312D1A" w:rsidRDefault="00F04C30" w:rsidP="00725E57">
      <w:pPr>
        <w:shd w:val="clear" w:color="auto" w:fill="FFFFFF"/>
        <w:spacing w:after="0" w:line="360" w:lineRule="exact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</w:pPr>
    </w:p>
    <w:p w14:paraId="03125AF8" w14:textId="44C91E30" w:rsidR="00F04C30" w:rsidRDefault="00F04C30" w:rsidP="00D764CF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  <w:lang w:val="en-US"/>
        </w:rPr>
      </w:pPr>
      <w:r w:rsidRPr="00312D1A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  <w:t>Форма № ОН0003</w:t>
      </w:r>
    </w:p>
    <w:p w14:paraId="233670B2" w14:textId="77777777" w:rsidR="00D764CF" w:rsidRPr="00D764CF" w:rsidRDefault="00D764CF" w:rsidP="00D764CF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  <w:lang w:val="en-US"/>
        </w:rPr>
      </w:pPr>
    </w:p>
    <w:p w14:paraId="72388680" w14:textId="75E909C5" w:rsidR="00F04C30" w:rsidRPr="00312D1A" w:rsidRDefault="006D5E92" w:rsidP="00725E57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</w:pPr>
      <w:r w:rsidRPr="00312D1A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="00F04C30" w:rsidRPr="00312D1A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  <w:t>Срок предоставления отчетности - до 15 апреля 202</w:t>
      </w:r>
      <w:r w:rsidR="00354D82" w:rsidRPr="00354D82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  <w:t>5</w:t>
      </w:r>
      <w:r w:rsidR="00F04C30" w:rsidRPr="00312D1A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  <w:t xml:space="preserve"> года.</w:t>
      </w:r>
    </w:p>
    <w:p w14:paraId="7D8CD55C" w14:textId="77777777" w:rsidR="00F04C30" w:rsidRPr="00312D1A" w:rsidRDefault="006D5E92" w:rsidP="00725E57">
      <w:pPr>
        <w:shd w:val="clear" w:color="auto" w:fill="FFFFFF"/>
        <w:spacing w:after="0" w:line="360" w:lineRule="exact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</w:pPr>
      <w:r w:rsidRPr="00312D1A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  <w:t xml:space="preserve"> </w:t>
      </w:r>
    </w:p>
    <w:p w14:paraId="1EE21ABE" w14:textId="7B131A59" w:rsidR="006D5E92" w:rsidRPr="00312D1A" w:rsidRDefault="00037135" w:rsidP="00725E57">
      <w:pPr>
        <w:shd w:val="clear" w:color="auto" w:fill="FFFFFF"/>
        <w:spacing w:after="0" w:line="360" w:lineRule="exact"/>
        <w:ind w:firstLine="709"/>
        <w:jc w:val="both"/>
        <w:textAlignment w:val="baseline"/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</w:pPr>
      <w:r w:rsidRPr="00312D1A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>Кроме того,</w:t>
      </w:r>
      <w:r w:rsidR="00F04C30" w:rsidRPr="00312D1A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 в соответствии с требованиями абзаца 4 части 1 статьи 29 Федерального закона от 19.05.1995 № 82-ФЗ «Об общественных объединениях» общественные объединения обязаны представлять в Главное управление сведения </w:t>
      </w:r>
      <w:r w:rsidR="003A0984" w:rsidRPr="002B27AC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br/>
      </w:r>
      <w:r w:rsidR="00F04C30" w:rsidRPr="00312D1A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о продолжении своей деятельности. Данные сведения должны включать в себя: информацию о продолжении деятельности с указанием действительного места нахождения постоянно действующего руководящего органа, его наименования </w:t>
      </w:r>
      <w:r w:rsidR="003A0984" w:rsidRPr="003A0984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br/>
      </w:r>
      <w:r w:rsidR="00F04C30" w:rsidRPr="00312D1A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и данных о руководителях общественного объединения в объеме сведений, включаемых </w:t>
      </w:r>
      <w:r w:rsidR="002B27AC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br/>
      </w:r>
      <w:r w:rsidR="00F04C30" w:rsidRPr="00312D1A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в Единый государственный реестр юридических лиц (ФИО, данные паспорта, адрес места жительства (регистрации), наименование должности в объединении). Сведения предоставляются общественными объединениями (в том числе объединениями профессиональных союзов (ассоциациями), первичными профсоюзными организациями) ежегодно </w:t>
      </w:r>
      <w:proofErr w:type="gramStart"/>
      <w:r w:rsidR="00F04C30" w:rsidRPr="00312D1A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>с даты регистрации</w:t>
      </w:r>
      <w:proofErr w:type="gramEnd"/>
      <w:r w:rsidR="00F04C30" w:rsidRPr="00312D1A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 общественного объединения.</w:t>
      </w:r>
    </w:p>
    <w:p w14:paraId="29F3538D" w14:textId="40BE979F" w:rsidR="00F04C30" w:rsidRPr="00D764CF" w:rsidRDefault="00F04C30" w:rsidP="00D764CF">
      <w:pPr>
        <w:shd w:val="clear" w:color="auto" w:fill="FFFFFF"/>
        <w:spacing w:after="0" w:line="360" w:lineRule="exact"/>
        <w:ind w:firstLine="709"/>
        <w:jc w:val="both"/>
        <w:textAlignment w:val="baseline"/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</w:pPr>
      <w:r w:rsidRPr="00312D1A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>Дополнительно сообщаем, Общественное объединение обязано ежегодно публиковать отчет об использовании своего имущества или обеспечивать доступность ознакомления с указанным отчетом.</w:t>
      </w:r>
    </w:p>
    <w:p w14:paraId="6ACB89CC" w14:textId="77777777" w:rsidR="00D764CF" w:rsidRPr="00D764CF" w:rsidRDefault="00D764CF" w:rsidP="00D764CF">
      <w:pPr>
        <w:shd w:val="clear" w:color="auto" w:fill="FFFFFF"/>
        <w:spacing w:after="0" w:line="360" w:lineRule="exact"/>
        <w:ind w:firstLine="709"/>
        <w:jc w:val="both"/>
        <w:textAlignment w:val="baseline"/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</w:pPr>
    </w:p>
    <w:p w14:paraId="76D90FA0" w14:textId="7EA3ABC9" w:rsidR="00F04C30" w:rsidRPr="00312D1A" w:rsidRDefault="00F04C30" w:rsidP="00725E57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</w:pPr>
      <w:r w:rsidRPr="00312D1A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  <w:t>Срок предоставления отчетности - до конца года, с</w:t>
      </w:r>
      <w:r w:rsidR="006D5E92" w:rsidRPr="00312D1A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  <w:t xml:space="preserve">ледующего </w:t>
      </w:r>
      <w:r w:rsidR="00725E57" w:rsidRPr="002B27AC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  <w:br/>
      </w:r>
      <w:r w:rsidR="006D5E92" w:rsidRPr="00312D1A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  <w:t xml:space="preserve">за </w:t>
      </w:r>
      <w:proofErr w:type="gramStart"/>
      <w:r w:rsidR="006D5E92" w:rsidRPr="00312D1A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  <w:t>отчетным</w:t>
      </w:r>
      <w:proofErr w:type="gramEnd"/>
      <w:r w:rsidR="006D5E92" w:rsidRPr="00312D1A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  <w:t>.</w:t>
      </w:r>
    </w:p>
    <w:p w14:paraId="36BC5A56" w14:textId="740ACEF1" w:rsidR="00F04C30" w:rsidRPr="002B27AC" w:rsidRDefault="00F04C30" w:rsidP="00725E57">
      <w:pPr>
        <w:shd w:val="clear" w:color="auto" w:fill="FFFFFF"/>
        <w:spacing w:after="0" w:line="240" w:lineRule="auto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</w:pPr>
      <w:r w:rsidRPr="00312D1A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  <w:t xml:space="preserve"> </w:t>
      </w:r>
    </w:p>
    <w:p w14:paraId="72E25408" w14:textId="23E1B86B" w:rsidR="00F04C30" w:rsidRPr="00D764CF" w:rsidRDefault="00F04C30" w:rsidP="00D764CF">
      <w:pPr>
        <w:pStyle w:val="ad"/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</w:pPr>
      <w:r w:rsidRPr="00D764CF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  <w:t>Региональны</w:t>
      </w:r>
      <w:r w:rsidR="006D5E92" w:rsidRPr="00D764CF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  <w:t>е отделения политических партий</w:t>
      </w:r>
    </w:p>
    <w:p w14:paraId="6FBEA75F" w14:textId="77777777" w:rsidR="00F04C30" w:rsidRPr="00312D1A" w:rsidRDefault="00F04C30" w:rsidP="00725E57">
      <w:pPr>
        <w:shd w:val="clear" w:color="auto" w:fill="FFFFFF"/>
        <w:spacing w:after="0" w:line="360" w:lineRule="exact"/>
        <w:ind w:firstLine="709"/>
        <w:jc w:val="center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</w:pPr>
    </w:p>
    <w:p w14:paraId="0027DA15" w14:textId="1FC78157" w:rsidR="00F04C30" w:rsidRPr="00312D1A" w:rsidRDefault="00F04C30" w:rsidP="00725E57">
      <w:pPr>
        <w:shd w:val="clear" w:color="auto" w:fill="FFFFFF"/>
        <w:spacing w:after="0" w:line="360" w:lineRule="exact"/>
        <w:ind w:firstLine="709"/>
        <w:jc w:val="both"/>
        <w:textAlignment w:val="baseline"/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</w:pPr>
      <w:proofErr w:type="gramStart"/>
      <w:r w:rsidRPr="00312D1A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В соответствии с пунктом 2 статьи 27 Федерального закона от 11.07.2001  </w:t>
      </w:r>
      <w:r w:rsidR="00037135" w:rsidRPr="00312D1A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br/>
      </w:r>
      <w:r w:rsidRPr="00312D1A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№ 95-ФЗ «О политических партиях» региональные отделения политических партий один раз в три года предоставляют в Главное управление в произвольной форме информацию </w:t>
      </w:r>
      <w:r w:rsidR="002B27AC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br/>
      </w:r>
      <w:r w:rsidRPr="00312D1A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>о продолжении своей деятельности с указанием численности членов политической партии в региональном отделении и места нахождения своего постоянно действующего руководящего органа, а также информацию о структурных подразделениях политической</w:t>
      </w:r>
      <w:proofErr w:type="gramEnd"/>
      <w:r w:rsidRPr="00312D1A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 партии в соответствующем субъекте Российской Федерации, не наделенных правами юридического лица, но обладающих в соответствии с уставом политической партии правом принимать участие в выборах и (или) референдумах.</w:t>
      </w:r>
    </w:p>
    <w:p w14:paraId="13E600C4" w14:textId="77777777" w:rsidR="006D5E92" w:rsidRPr="00312D1A" w:rsidRDefault="006D5E92" w:rsidP="00725E57">
      <w:pPr>
        <w:shd w:val="clear" w:color="auto" w:fill="FFFFFF"/>
        <w:spacing w:after="0" w:line="360" w:lineRule="exact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</w:pPr>
    </w:p>
    <w:p w14:paraId="79B82E53" w14:textId="77777777" w:rsidR="00F04C30" w:rsidRPr="00312D1A" w:rsidRDefault="00F04C30" w:rsidP="00725E57">
      <w:pPr>
        <w:shd w:val="clear" w:color="auto" w:fill="FFFFFF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</w:pPr>
      <w:r w:rsidRPr="00312D1A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  <w:t>Форма предоставления отчетности – произвольная</w:t>
      </w:r>
    </w:p>
    <w:p w14:paraId="29D62D88" w14:textId="77777777" w:rsidR="00F04C30" w:rsidRPr="00312D1A" w:rsidRDefault="00F04C30" w:rsidP="00725E57">
      <w:pPr>
        <w:shd w:val="clear" w:color="auto" w:fill="FFFFFF"/>
        <w:spacing w:after="0" w:line="240" w:lineRule="auto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</w:pPr>
    </w:p>
    <w:p w14:paraId="189D7E5E" w14:textId="77777777" w:rsidR="00F04C30" w:rsidRPr="00312D1A" w:rsidRDefault="00F04C30" w:rsidP="00725E57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</w:pPr>
      <w:r w:rsidRPr="00312D1A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  <w:t>Срок предоставления отчетности – 1 раз в три года после последнего предоставления отчета или с момента государственной регистрации.</w:t>
      </w:r>
    </w:p>
    <w:p w14:paraId="0DB0AD45" w14:textId="5072E7D8" w:rsidR="00F04C30" w:rsidRPr="002B27AC" w:rsidRDefault="00F04C30" w:rsidP="00725E57">
      <w:pPr>
        <w:shd w:val="clear" w:color="auto" w:fill="FFFFFF"/>
        <w:spacing w:after="0" w:line="240" w:lineRule="auto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</w:pPr>
      <w:r w:rsidRPr="00312D1A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  <w:t xml:space="preserve"> </w:t>
      </w:r>
    </w:p>
    <w:p w14:paraId="4DF3DDB2" w14:textId="77777777" w:rsidR="00F04C30" w:rsidRPr="00D764CF" w:rsidRDefault="00F04C30" w:rsidP="00D764CF">
      <w:pPr>
        <w:pStyle w:val="ad"/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</w:pPr>
      <w:r w:rsidRPr="00D764CF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  <w:lastRenderedPageBreak/>
        <w:t>Религиозные организации</w:t>
      </w:r>
    </w:p>
    <w:p w14:paraId="1F8CE742" w14:textId="77777777" w:rsidR="00F04C30" w:rsidRPr="00312D1A" w:rsidRDefault="00F04C30" w:rsidP="00725E57">
      <w:pPr>
        <w:shd w:val="clear" w:color="auto" w:fill="FFFFFF"/>
        <w:spacing w:after="0" w:line="360" w:lineRule="exact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</w:pPr>
      <w:r w:rsidRPr="00312D1A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  <w:t xml:space="preserve"> </w:t>
      </w:r>
    </w:p>
    <w:p w14:paraId="7B909089" w14:textId="7483A2B7" w:rsidR="006D5E92" w:rsidRPr="00312D1A" w:rsidRDefault="00F04C30" w:rsidP="00725E57">
      <w:pPr>
        <w:shd w:val="clear" w:color="auto" w:fill="FFFFFF"/>
        <w:spacing w:after="0" w:line="360" w:lineRule="exact"/>
        <w:ind w:firstLine="709"/>
        <w:jc w:val="both"/>
        <w:textAlignment w:val="baseline"/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</w:pPr>
      <w:proofErr w:type="gramStart"/>
      <w:r w:rsidRPr="00312D1A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В соответствии с пунктом 2 статьи 25.1 Федерального закона от 26.09.1997 </w:t>
      </w:r>
      <w:r w:rsidR="00037135" w:rsidRPr="00312D1A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br/>
      </w:r>
      <w:r w:rsidRPr="00312D1A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№ 125-ФЗ «О  свободе совести и религиозных объединениях» религиозные организации, получившие в течение одного года денежные средства и иное имущество </w:t>
      </w:r>
      <w:r w:rsidR="002B27AC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br/>
      </w:r>
      <w:r w:rsidRPr="00312D1A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от международных и иностранных организаций, иностранных граждан, лиц </w:t>
      </w:r>
      <w:r w:rsidR="002B27AC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br/>
      </w:r>
      <w:r w:rsidRPr="00312D1A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без гражданства, обязаны представлять в  Главное управление отчет о своей деятельности, персональном составе руководящих органов, целях расходования денежных средств </w:t>
      </w:r>
      <w:r w:rsidR="002B27AC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br/>
      </w:r>
      <w:r w:rsidRPr="00312D1A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>и использования иного</w:t>
      </w:r>
      <w:proofErr w:type="gramEnd"/>
      <w:r w:rsidRPr="00312D1A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 имущества, в том числе полученных от международных </w:t>
      </w:r>
      <w:r w:rsidR="002B27AC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br/>
      </w:r>
      <w:r w:rsidRPr="00312D1A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и иностранных организаций, иностранных граждан, лиц без гражданства, </w:t>
      </w:r>
      <w:r w:rsidR="002B27AC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br/>
      </w:r>
      <w:r w:rsidRPr="00312D1A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об их фактическом расходовании (использовании) по форме, утвержденной </w:t>
      </w:r>
      <w:r w:rsidR="00875DD2" w:rsidRPr="00312D1A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>Приказом Минюста России от 30.09.2021 № 185</w:t>
      </w:r>
      <w:r w:rsidRPr="00312D1A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 «Об утверждении форм отчетности некоммерческих организаций», ОР0001.</w:t>
      </w:r>
    </w:p>
    <w:p w14:paraId="1EDC618D" w14:textId="7D1B040D" w:rsidR="00F04C30" w:rsidRPr="002B27AC" w:rsidRDefault="00F04C30" w:rsidP="003A0984">
      <w:pPr>
        <w:shd w:val="clear" w:color="auto" w:fill="FFFFFF"/>
        <w:spacing w:after="0" w:line="360" w:lineRule="exact"/>
        <w:ind w:firstLine="709"/>
        <w:jc w:val="both"/>
        <w:textAlignment w:val="baseline"/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</w:pPr>
      <w:r w:rsidRPr="00312D1A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Религиозные организации, получившие денежные средства и иное имущество </w:t>
      </w:r>
      <w:r w:rsidR="002B27AC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br/>
      </w:r>
      <w:r w:rsidRPr="00312D1A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от международных и иностранных организаций, иностранных граждан, лиц </w:t>
      </w:r>
      <w:r w:rsidR="003A0984" w:rsidRPr="002B27AC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br/>
      </w:r>
      <w:r w:rsidRPr="00312D1A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>без гражданства, обязаны ежегодно размещать в информационно</w:t>
      </w:r>
      <w:r w:rsidR="003A0984" w:rsidRPr="003A0984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 </w:t>
      </w:r>
      <w:r w:rsidRPr="00312D1A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>телекоммуникационной сети «Интернет» или предоставлять средствам массовой информации для опубликования отчет в объеме сведений, представляемых в Главное управление.</w:t>
      </w:r>
    </w:p>
    <w:p w14:paraId="10DB0364" w14:textId="77777777" w:rsidR="003A0984" w:rsidRPr="002B27AC" w:rsidRDefault="003A0984" w:rsidP="003A0984">
      <w:pPr>
        <w:shd w:val="clear" w:color="auto" w:fill="FFFFFF"/>
        <w:spacing w:after="0" w:line="360" w:lineRule="exact"/>
        <w:ind w:firstLine="709"/>
        <w:jc w:val="both"/>
        <w:textAlignment w:val="baseline"/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</w:pPr>
    </w:p>
    <w:p w14:paraId="48F9586D" w14:textId="1D724B8D" w:rsidR="00F04C30" w:rsidRDefault="00F04C30" w:rsidP="00D764CF">
      <w:pPr>
        <w:shd w:val="clear" w:color="auto" w:fill="FFFFFF"/>
        <w:spacing w:after="0" w:line="360" w:lineRule="exact"/>
        <w:ind w:firstLine="567"/>
        <w:jc w:val="center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  <w:lang w:val="en-US"/>
        </w:rPr>
      </w:pPr>
      <w:r w:rsidRPr="00725E57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  <w:t>Форма № ОР0001</w:t>
      </w:r>
    </w:p>
    <w:p w14:paraId="7A8E1EAC" w14:textId="77777777" w:rsidR="00D764CF" w:rsidRPr="00D764CF" w:rsidRDefault="00D764CF" w:rsidP="00D764CF">
      <w:pPr>
        <w:shd w:val="clear" w:color="auto" w:fill="FFFFFF"/>
        <w:spacing w:after="0" w:line="360" w:lineRule="exact"/>
        <w:ind w:firstLine="567"/>
        <w:jc w:val="center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  <w:lang w:val="en-US"/>
        </w:rPr>
      </w:pPr>
      <w:bookmarkStart w:id="0" w:name="_GoBack"/>
      <w:bookmarkEnd w:id="0"/>
    </w:p>
    <w:p w14:paraId="7268AEE1" w14:textId="62688E15" w:rsidR="00725E57" w:rsidRPr="002B27AC" w:rsidRDefault="00F04C30" w:rsidP="003A0984">
      <w:pPr>
        <w:shd w:val="clear" w:color="auto" w:fill="FFFFFF"/>
        <w:spacing w:after="0" w:line="360" w:lineRule="exact"/>
        <w:ind w:firstLine="709"/>
        <w:jc w:val="center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</w:pPr>
      <w:r w:rsidRPr="00725E57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  <w:t xml:space="preserve">Срок предоставления отчетности - до 15 апреля года, следующего </w:t>
      </w:r>
      <w:r w:rsidR="006D5E92" w:rsidRPr="00725E57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  <w:br/>
      </w:r>
      <w:r w:rsidRPr="00725E57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  <w:t xml:space="preserve">за </w:t>
      </w:r>
      <w:proofErr w:type="gramStart"/>
      <w:r w:rsidRPr="00725E57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  <w:t>отчетным</w:t>
      </w:r>
      <w:proofErr w:type="gramEnd"/>
      <w:r w:rsidRPr="00725E57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  <w:t>.</w:t>
      </w:r>
    </w:p>
    <w:p w14:paraId="33455C50" w14:textId="77777777" w:rsidR="00725E57" w:rsidRPr="002B27AC" w:rsidRDefault="00725E57" w:rsidP="00725E57">
      <w:pPr>
        <w:shd w:val="clear" w:color="auto" w:fill="FFFFFF"/>
        <w:spacing w:after="0" w:line="360" w:lineRule="exact"/>
        <w:ind w:firstLine="709"/>
        <w:jc w:val="center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</w:pPr>
    </w:p>
    <w:p w14:paraId="1B1B3496" w14:textId="05E662CB" w:rsidR="00F04C30" w:rsidRPr="00D764CF" w:rsidRDefault="00F04C30" w:rsidP="00D764CF">
      <w:pPr>
        <w:pStyle w:val="ad"/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</w:pPr>
      <w:r w:rsidRPr="00D764CF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  <w:t>Казачьи общества</w:t>
      </w:r>
    </w:p>
    <w:p w14:paraId="7DBD2AB1" w14:textId="77777777" w:rsidR="00F04C30" w:rsidRPr="00725E57" w:rsidRDefault="00F04C30" w:rsidP="00725E57">
      <w:pPr>
        <w:shd w:val="clear" w:color="auto" w:fill="FFFFFF"/>
        <w:spacing w:after="0" w:line="360" w:lineRule="exact"/>
        <w:ind w:firstLine="709"/>
        <w:jc w:val="center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</w:pPr>
    </w:p>
    <w:p w14:paraId="5D1BBE16" w14:textId="190A0E84" w:rsidR="00F04C30" w:rsidRPr="00725E57" w:rsidRDefault="00F04C30" w:rsidP="00725E57">
      <w:pPr>
        <w:shd w:val="clear" w:color="auto" w:fill="FFFFFF"/>
        <w:spacing w:after="0" w:line="360" w:lineRule="exact"/>
        <w:ind w:firstLine="709"/>
        <w:jc w:val="both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</w:pPr>
      <w:proofErr w:type="gramStart"/>
      <w:r w:rsidRPr="00725E57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Согласно Федеральному закону от 05.12.2005 № 154-ФЗ «О государственной службе российского казачества» казачье общество, внесенное в государственный реестр казачьих обществ в Российской Федерации, ежегодно представляет в Главное управление сведения об общей численности членов казачьего общества, о фиксированной численности его членов, в установленном </w:t>
      </w:r>
      <w:r w:rsidR="00971AA1" w:rsidRPr="00725E57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>порядке,</w:t>
      </w:r>
      <w:r w:rsidRPr="00725E57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 принявших на себя обязательства </w:t>
      </w:r>
      <w:r w:rsidR="002B27AC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br/>
      </w:r>
      <w:r w:rsidRPr="00725E57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>по несению государственной или иной службы по форме, утвержденной приказом Министерства юстиции Российской Федерации</w:t>
      </w:r>
      <w:proofErr w:type="gramEnd"/>
      <w:r w:rsidRPr="00725E57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 от 13.10.2011 № 355 «Об утверждении порядка ведения государственного реестра казачьих обществ в Российской Федерации», ГРКО03.</w:t>
      </w:r>
    </w:p>
    <w:p w14:paraId="0C584084" w14:textId="77777777" w:rsidR="00F04C30" w:rsidRPr="00725E57" w:rsidRDefault="00F04C30" w:rsidP="00725E57">
      <w:pPr>
        <w:shd w:val="clear" w:color="auto" w:fill="FFFFFF"/>
        <w:spacing w:after="0" w:line="360" w:lineRule="exact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</w:pPr>
    </w:p>
    <w:p w14:paraId="30AFB85C" w14:textId="77777777" w:rsidR="00F04C30" w:rsidRPr="00725E57" w:rsidRDefault="00F04C30" w:rsidP="00725E57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</w:pPr>
      <w:r w:rsidRPr="00725E57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  <w:t>Форма № ГРКО03</w:t>
      </w:r>
    </w:p>
    <w:p w14:paraId="604061EF" w14:textId="77777777" w:rsidR="00F04C30" w:rsidRPr="00725E57" w:rsidRDefault="00F04C30" w:rsidP="00725E57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</w:pPr>
    </w:p>
    <w:p w14:paraId="20F9F6BA" w14:textId="1FF7B951" w:rsidR="00F04C30" w:rsidRPr="00725E57" w:rsidRDefault="006D5E92" w:rsidP="00725E57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</w:pPr>
      <w:r w:rsidRPr="00725E57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="00F04C30" w:rsidRPr="00725E57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  <w:t>Срок предоставления отчетн</w:t>
      </w:r>
      <w:r w:rsidRPr="00725E57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  <w:t>ости - до 15 апреля 202</w:t>
      </w:r>
      <w:r w:rsidR="00354D82" w:rsidRPr="00354D82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  <w:t>5</w:t>
      </w:r>
      <w:r w:rsidRPr="00725E57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  <w:t xml:space="preserve"> года.</w:t>
      </w:r>
      <w:r w:rsidR="00F04C30" w:rsidRPr="00725E57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  <w:t xml:space="preserve"> </w:t>
      </w:r>
    </w:p>
    <w:p w14:paraId="307AFC70" w14:textId="77777777" w:rsidR="00F04C30" w:rsidRPr="00725E57" w:rsidRDefault="00F04C30" w:rsidP="00725E57">
      <w:pPr>
        <w:shd w:val="clear" w:color="auto" w:fill="FFFFFF"/>
        <w:spacing w:after="0" w:line="360" w:lineRule="exact"/>
        <w:ind w:firstLine="709"/>
        <w:jc w:val="center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</w:pPr>
    </w:p>
    <w:p w14:paraId="38148AAD" w14:textId="54D8FE82" w:rsidR="00F04C30" w:rsidRPr="002B27AC" w:rsidRDefault="00F04C30" w:rsidP="00725E57">
      <w:pPr>
        <w:shd w:val="clear" w:color="auto" w:fill="FFFFFF"/>
        <w:spacing w:after="0" w:line="360" w:lineRule="exact"/>
        <w:ind w:firstLine="709"/>
        <w:jc w:val="both"/>
        <w:textAlignment w:val="baseline"/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</w:pPr>
      <w:r w:rsidRPr="00725E57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lastRenderedPageBreak/>
        <w:t xml:space="preserve">Указанный отчет сдается помимо сведений, представляемых в Главное управление на основании пункта 3, либо пункта 3.1 статьи 32 Федерального закона </w:t>
      </w:r>
      <w:r w:rsidR="006D5E92" w:rsidRPr="00725E57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br/>
      </w:r>
      <w:r w:rsidRPr="00725E57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>от 12.01.1996 № 7-ФЗ «О некоммерческих организациях».</w:t>
      </w:r>
    </w:p>
    <w:p w14:paraId="0718EFBC" w14:textId="77777777" w:rsidR="006D5E92" w:rsidRDefault="00F04C30" w:rsidP="00725E57">
      <w:pPr>
        <w:shd w:val="clear" w:color="auto" w:fill="FFFFFF"/>
        <w:spacing w:after="0" w:line="360" w:lineRule="exact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04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 </w:t>
      </w:r>
    </w:p>
    <w:p w14:paraId="62B1AD73" w14:textId="77777777" w:rsidR="00F04C30" w:rsidRPr="00D764CF" w:rsidRDefault="00F04C30" w:rsidP="00D764CF">
      <w:pPr>
        <w:pStyle w:val="ad"/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</w:pPr>
      <w:r w:rsidRPr="00D764CF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  <w:t>Благотворительные некоммерческие организации</w:t>
      </w:r>
    </w:p>
    <w:p w14:paraId="555810C8" w14:textId="77777777" w:rsidR="00F04C30" w:rsidRPr="00725E57" w:rsidRDefault="00F04C30" w:rsidP="00725E57">
      <w:pPr>
        <w:shd w:val="clear" w:color="auto" w:fill="FFFFFF"/>
        <w:spacing w:after="0" w:line="360" w:lineRule="exact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</w:pPr>
    </w:p>
    <w:p w14:paraId="2E88BA19" w14:textId="5DD5C476" w:rsidR="006D5E92" w:rsidRPr="00725E57" w:rsidRDefault="00F04C30" w:rsidP="00725E57">
      <w:pPr>
        <w:shd w:val="clear" w:color="auto" w:fill="FFFFFF"/>
        <w:spacing w:after="0" w:line="360" w:lineRule="exact"/>
        <w:ind w:firstLine="709"/>
        <w:jc w:val="both"/>
        <w:textAlignment w:val="baseline"/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</w:pPr>
      <w:proofErr w:type="gramStart"/>
      <w:r w:rsidRPr="00725E57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>Некоммерческие организации всех организационно-правовых форм, осуществляющие свою деятельность в соответствии с положениями Федерального закона от 11.08.1995 № 135-ФЗ «О благотворительной деятельности и добровольчестве (волонтерстве)», дополнительно представляют в Главное управление в срок до 01 апреля года, следующего за отчетным, информацию в соответствии с пунктами 2, 3 статьи 19 данного закона, а именно о:</w:t>
      </w:r>
      <w:proofErr w:type="gramEnd"/>
    </w:p>
    <w:p w14:paraId="4E582B12" w14:textId="3A3EE34D" w:rsidR="006D5E92" w:rsidRPr="00725E57" w:rsidRDefault="00725E57" w:rsidP="00725E57">
      <w:pPr>
        <w:shd w:val="clear" w:color="auto" w:fill="FFFFFF"/>
        <w:spacing w:after="0" w:line="360" w:lineRule="exact"/>
        <w:ind w:firstLine="709"/>
        <w:jc w:val="both"/>
        <w:textAlignment w:val="baseline"/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</w:pPr>
      <w:r w:rsidRPr="00725E57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>-</w:t>
      </w:r>
      <w:r w:rsidR="00F04C30" w:rsidRPr="00725E57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финансово-хозяйственной деятельности, подтверждающие соблюдение требований настоящего Федерального закона по использованию имущества </w:t>
      </w:r>
      <w:r w:rsidR="002B27AC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br/>
      </w:r>
      <w:r w:rsidR="00F04C30" w:rsidRPr="00725E57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>и расходованию сре</w:t>
      </w:r>
      <w:proofErr w:type="gramStart"/>
      <w:r w:rsidR="00F04C30" w:rsidRPr="00725E57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>дств бл</w:t>
      </w:r>
      <w:proofErr w:type="gramEnd"/>
      <w:r w:rsidR="00F04C30" w:rsidRPr="00725E57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>аготворительной организации;</w:t>
      </w:r>
    </w:p>
    <w:p w14:paraId="27793126" w14:textId="77777777" w:rsidR="006D5E92" w:rsidRPr="00725E57" w:rsidRDefault="00F04C30" w:rsidP="00725E57">
      <w:pPr>
        <w:shd w:val="clear" w:color="auto" w:fill="FFFFFF"/>
        <w:spacing w:after="0" w:line="360" w:lineRule="exact"/>
        <w:ind w:firstLine="709"/>
        <w:jc w:val="both"/>
        <w:textAlignment w:val="baseline"/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</w:pPr>
      <w:r w:rsidRPr="00725E57">
        <w:rPr>
          <w:rFonts w:ascii="PT Astra Serif" w:eastAsia="MS Mincho" w:hAnsi="PT Astra Serif" w:cs="MS Mincho"/>
          <w:bCs/>
          <w:color w:val="000000"/>
          <w:sz w:val="24"/>
          <w:szCs w:val="24"/>
        </w:rPr>
        <w:t>‑</w:t>
      </w:r>
      <w:r w:rsidRPr="00725E57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>персональном составе высшего органа управления благотворительной организацией;</w:t>
      </w:r>
    </w:p>
    <w:p w14:paraId="6F5F4FF3" w14:textId="77777777" w:rsidR="006D5E92" w:rsidRPr="00725E57" w:rsidRDefault="00F04C30" w:rsidP="00725E57">
      <w:pPr>
        <w:shd w:val="clear" w:color="auto" w:fill="FFFFFF"/>
        <w:spacing w:after="0" w:line="360" w:lineRule="exact"/>
        <w:ind w:firstLine="709"/>
        <w:jc w:val="both"/>
        <w:textAlignment w:val="baseline"/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</w:pPr>
      <w:r w:rsidRPr="00725E57">
        <w:rPr>
          <w:rFonts w:ascii="PT Astra Serif" w:eastAsia="MS Mincho" w:hAnsi="PT Astra Serif" w:cs="MS Mincho"/>
          <w:bCs/>
          <w:color w:val="000000"/>
          <w:sz w:val="24"/>
          <w:szCs w:val="24"/>
        </w:rPr>
        <w:t>‑</w:t>
      </w:r>
      <w:r w:rsidRPr="00725E57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>составе и содержании благотворительных программ благотворительной организации (перечень и описание указанных программ);</w:t>
      </w:r>
    </w:p>
    <w:p w14:paraId="368B129E" w14:textId="77777777" w:rsidR="006D5E92" w:rsidRPr="00725E57" w:rsidRDefault="00F04C30" w:rsidP="00725E57">
      <w:pPr>
        <w:shd w:val="clear" w:color="auto" w:fill="FFFFFF"/>
        <w:spacing w:after="0" w:line="360" w:lineRule="exact"/>
        <w:ind w:firstLine="709"/>
        <w:jc w:val="both"/>
        <w:textAlignment w:val="baseline"/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</w:pPr>
      <w:r w:rsidRPr="00725E57">
        <w:rPr>
          <w:rFonts w:ascii="PT Astra Serif" w:eastAsia="MS Mincho" w:hAnsi="PT Astra Serif" w:cs="MS Mincho"/>
          <w:bCs/>
          <w:color w:val="000000"/>
          <w:sz w:val="24"/>
          <w:szCs w:val="24"/>
        </w:rPr>
        <w:t>‑</w:t>
      </w:r>
      <w:r w:rsidRPr="00725E57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 содержании и результатах деятельности</w:t>
      </w:r>
      <w:r w:rsidR="006D5E92" w:rsidRPr="00725E57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 благотворительной организации;</w:t>
      </w:r>
    </w:p>
    <w:p w14:paraId="1055FC43" w14:textId="77777777" w:rsidR="00F04C30" w:rsidRPr="00725E57" w:rsidRDefault="00F04C30" w:rsidP="00725E57">
      <w:pPr>
        <w:shd w:val="clear" w:color="auto" w:fill="FFFFFF"/>
        <w:spacing w:after="0" w:line="360" w:lineRule="exact"/>
        <w:ind w:firstLine="709"/>
        <w:jc w:val="both"/>
        <w:textAlignment w:val="baseline"/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</w:pPr>
      <w:r w:rsidRPr="00725E57">
        <w:rPr>
          <w:rFonts w:ascii="PT Astra Serif" w:eastAsia="MS Mincho" w:hAnsi="PT Astra Serif" w:cs="MS Mincho"/>
          <w:bCs/>
          <w:color w:val="000000"/>
          <w:sz w:val="24"/>
          <w:szCs w:val="24"/>
        </w:rPr>
        <w:t>‑</w:t>
      </w:r>
      <w:r w:rsidRPr="00725E57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нарушениях требований настоящего Федерального закона, выявленных </w:t>
      </w:r>
      <w:r w:rsidR="006D5E92" w:rsidRPr="00725E57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br/>
      </w:r>
      <w:r w:rsidRPr="00725E57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в результате проверок, проведенных налоговыми органами, и принятых мерах </w:t>
      </w:r>
      <w:r w:rsidR="006D5E92" w:rsidRPr="00725E57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br/>
      </w:r>
      <w:r w:rsidRPr="00725E57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>по их устранению.</w:t>
      </w:r>
    </w:p>
    <w:p w14:paraId="4DBB470B" w14:textId="77777777" w:rsidR="00152DC4" w:rsidRPr="00725E57" w:rsidRDefault="00152DC4" w:rsidP="00725E57">
      <w:pPr>
        <w:shd w:val="clear" w:color="auto" w:fill="FFFFFF"/>
        <w:spacing w:after="0" w:line="360" w:lineRule="exact"/>
        <w:ind w:firstLine="709"/>
        <w:jc w:val="both"/>
        <w:textAlignment w:val="baseline"/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</w:pPr>
    </w:p>
    <w:p w14:paraId="24A14D62" w14:textId="77777777" w:rsidR="00F04C30" w:rsidRPr="00725E57" w:rsidRDefault="00F04C30" w:rsidP="00725E57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</w:pPr>
      <w:r w:rsidRPr="00725E57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  <w:t>Форма предоставления отчетности - произвольная</w:t>
      </w:r>
    </w:p>
    <w:p w14:paraId="5B228104" w14:textId="77777777" w:rsidR="00F04C30" w:rsidRPr="00725E57" w:rsidRDefault="00F04C30" w:rsidP="00725E57">
      <w:pPr>
        <w:shd w:val="clear" w:color="auto" w:fill="FFFFFF"/>
        <w:spacing w:after="0" w:line="240" w:lineRule="auto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</w:pPr>
    </w:p>
    <w:p w14:paraId="55BC5D2E" w14:textId="77777777" w:rsidR="00152DC4" w:rsidRPr="00725E57" w:rsidRDefault="00F04C30" w:rsidP="00725E57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</w:pPr>
      <w:r w:rsidRPr="00725E57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  <w:t xml:space="preserve">Срок предоставления отчетности – до 1 апреля года, следующего </w:t>
      </w:r>
      <w:r w:rsidR="00152DC4" w:rsidRPr="00725E57"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  <w:br/>
        <w:t>за отчетным.</w:t>
      </w:r>
    </w:p>
    <w:p w14:paraId="364F88AD" w14:textId="77777777" w:rsidR="00152DC4" w:rsidRPr="00725E57" w:rsidRDefault="00152DC4" w:rsidP="00725E57">
      <w:pPr>
        <w:shd w:val="clear" w:color="auto" w:fill="FFFFFF"/>
        <w:spacing w:after="0" w:line="360" w:lineRule="exact"/>
        <w:ind w:firstLine="709"/>
        <w:jc w:val="both"/>
        <w:textAlignment w:val="baseline"/>
        <w:rPr>
          <w:rFonts w:ascii="PT Astra Serif" w:eastAsia="Times New Roman" w:hAnsi="PT Astra Serif" w:cs="Times New Roman"/>
          <w:b/>
          <w:bCs/>
          <w:color w:val="000000"/>
          <w:sz w:val="24"/>
          <w:szCs w:val="24"/>
          <w:u w:val="single"/>
        </w:rPr>
      </w:pPr>
    </w:p>
    <w:p w14:paraId="243B1BF5" w14:textId="41411B32" w:rsidR="00152DC4" w:rsidRPr="00725E57" w:rsidRDefault="00F04C30" w:rsidP="00725E57">
      <w:pPr>
        <w:shd w:val="clear" w:color="auto" w:fill="FFFFFF"/>
        <w:spacing w:after="0" w:line="360" w:lineRule="exact"/>
        <w:ind w:firstLine="709"/>
        <w:jc w:val="both"/>
        <w:textAlignment w:val="baseline"/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</w:pPr>
      <w:proofErr w:type="gramStart"/>
      <w:r w:rsidRPr="00725E57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В соответствии с Требованиями к форме и срокам опубликования отчета некоммерческой организации об использовании собранных благотворительных пожертвований утвержденным Приказом Министерства юстиции РФ </w:t>
      </w:r>
      <w:r w:rsidR="00725E57" w:rsidRPr="00725E57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br/>
      </w:r>
      <w:r w:rsidRPr="00725E57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от 31 августа 2020 г. № 190 «Об утверждении требований к форме </w:t>
      </w:r>
      <w:r w:rsidR="00725E57" w:rsidRPr="00725E57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br/>
      </w:r>
      <w:r w:rsidRPr="00725E57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>и срокам опубликования отчета некоммерческой организации об использовании собранных благотворительных пожертвований», Некоммерческая организация, использующая ящик (ящики) для сбора благотворительных пожертвований, обязана публиковать отчет на информационных ресурсах Минюста</w:t>
      </w:r>
      <w:proofErr w:type="gramEnd"/>
      <w:r w:rsidRPr="00725E57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 России </w:t>
      </w:r>
      <w:r w:rsidR="00725E57" w:rsidRPr="00725E57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br/>
      </w:r>
      <w:r w:rsidRPr="00725E57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в информационно-телекоммуникационной сети «Интернет», предназначенных </w:t>
      </w:r>
      <w:r w:rsidR="003A0984" w:rsidRPr="002B27AC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br/>
      </w:r>
      <w:r w:rsidRPr="00725E57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для размещения отчетов и сообщений, доступ к которым осуществляется через официальный сайт Минюста России (www.minjust.gov.ru) и официальные сайты </w:t>
      </w:r>
      <w:r w:rsidR="003A0984" w:rsidRPr="002B27AC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br/>
      </w:r>
      <w:r w:rsidRPr="00725E57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его территориальных органов, а также на сайте некоммерческой организации </w:t>
      </w:r>
      <w:r w:rsidR="00725E57" w:rsidRPr="00725E57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br/>
      </w:r>
      <w:r w:rsidRPr="00725E57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lastRenderedPageBreak/>
        <w:t xml:space="preserve">(при наличии сайта) ежегодно, не позднее 15 апреля года, следующего </w:t>
      </w:r>
      <w:r w:rsidR="00152DC4" w:rsidRPr="00725E57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br/>
      </w:r>
      <w:proofErr w:type="gramStart"/>
      <w:r w:rsidRPr="00725E57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>за</w:t>
      </w:r>
      <w:proofErr w:type="gramEnd"/>
      <w:r w:rsidRPr="00725E57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 отчетным.</w:t>
      </w:r>
    </w:p>
    <w:p w14:paraId="0AAC47F2" w14:textId="19A2E5E7" w:rsidR="00152DC4" w:rsidRPr="00725E57" w:rsidRDefault="00F04C30" w:rsidP="00725E57">
      <w:pPr>
        <w:shd w:val="clear" w:color="auto" w:fill="FFFFFF"/>
        <w:spacing w:after="0" w:line="360" w:lineRule="exact"/>
        <w:ind w:firstLine="709"/>
        <w:jc w:val="both"/>
        <w:textAlignment w:val="baseline"/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</w:pPr>
      <w:r w:rsidRPr="00725E57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>Обращаем особое внимание на то, что отчет о благотворительной деятельности подлежит представлению вместе с иной отчетностью, подлежащей представлению всеми общественными объединениями или иными некоммерческими организациями.</w:t>
      </w:r>
    </w:p>
    <w:p w14:paraId="0E50BC66" w14:textId="44232201" w:rsidR="00152DC4" w:rsidRPr="00725E57" w:rsidRDefault="00F04C30" w:rsidP="00725E57">
      <w:pPr>
        <w:shd w:val="clear" w:color="auto" w:fill="FFFFFF"/>
        <w:spacing w:after="0" w:line="360" w:lineRule="exact"/>
        <w:ind w:firstLine="709"/>
        <w:jc w:val="both"/>
        <w:textAlignment w:val="baseline"/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</w:pPr>
      <w:r w:rsidRPr="00725E57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В случае отсутствия, например, проверок налоговых органов, в отчете следует указывать об их отсутствии, т.е. непредставление каких-либо из указанных сведений расценивается как предоставление отчета о своей деятельности в неполном объеме </w:t>
      </w:r>
      <w:r w:rsidR="002B27AC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br/>
      </w:r>
      <w:r w:rsidRPr="00725E57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>и влечет принятие Главным управлением мер, предусмотренных действующим законодательством.</w:t>
      </w:r>
    </w:p>
    <w:p w14:paraId="4A585259" w14:textId="79BD2042" w:rsidR="00D346E7" w:rsidRPr="00725E57" w:rsidRDefault="00F04C30" w:rsidP="00725E57">
      <w:pPr>
        <w:shd w:val="clear" w:color="auto" w:fill="FFFFFF"/>
        <w:spacing w:after="0" w:line="360" w:lineRule="exact"/>
        <w:ind w:firstLine="709"/>
        <w:jc w:val="both"/>
        <w:textAlignment w:val="baseline"/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</w:pPr>
      <w:r w:rsidRPr="00725E57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 xml:space="preserve">Датой размещения отчетов или сообщений на информационных ресурсах Минюста России в сети Интернет является дата предоставления открытого доступа </w:t>
      </w:r>
      <w:r w:rsidR="003A0984" w:rsidRPr="002B27AC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br/>
      </w:r>
      <w:r w:rsidRPr="00725E57">
        <w:rPr>
          <w:rFonts w:ascii="PT Astra Serif" w:eastAsia="Times New Roman" w:hAnsi="PT Astra Serif" w:cs="Times New Roman"/>
          <w:bCs/>
          <w:color w:val="000000"/>
          <w:sz w:val="24"/>
          <w:szCs w:val="24"/>
        </w:rPr>
        <w:t>к ним.</w:t>
      </w:r>
    </w:p>
    <w:sectPr w:rsidR="00D346E7" w:rsidRPr="00725E57" w:rsidSect="003A0984">
      <w:headerReference w:type="default" r:id="rId10"/>
      <w:head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D90827" w14:textId="77777777" w:rsidR="001341DA" w:rsidRDefault="001341DA" w:rsidP="009B768A">
      <w:pPr>
        <w:spacing w:after="0" w:line="240" w:lineRule="auto"/>
      </w:pPr>
      <w:r>
        <w:separator/>
      </w:r>
    </w:p>
  </w:endnote>
  <w:endnote w:type="continuationSeparator" w:id="0">
    <w:p w14:paraId="55BC2823" w14:textId="77777777" w:rsidR="001341DA" w:rsidRDefault="001341DA" w:rsidP="009B7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F49B32" w14:textId="77777777" w:rsidR="001341DA" w:rsidRDefault="001341DA" w:rsidP="009B768A">
      <w:pPr>
        <w:spacing w:after="0" w:line="240" w:lineRule="auto"/>
      </w:pPr>
      <w:r>
        <w:separator/>
      </w:r>
    </w:p>
  </w:footnote>
  <w:footnote w:type="continuationSeparator" w:id="0">
    <w:p w14:paraId="47A53516" w14:textId="77777777" w:rsidR="001341DA" w:rsidRDefault="001341DA" w:rsidP="009B7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9C215D" w14:textId="77777777" w:rsidR="002B512B" w:rsidRDefault="002B512B" w:rsidP="009B768A">
    <w:pPr>
      <w:pStyle w:val="a6"/>
      <w:jc w:val="center"/>
      <w:rPr>
        <w:rFonts w:ascii="Times New Roman" w:hAnsi="Times New Roman" w:cs="Times New Roman"/>
      </w:rPr>
    </w:pPr>
  </w:p>
  <w:p w14:paraId="7FB8AE6B" w14:textId="77777777" w:rsidR="002B512B" w:rsidRPr="009B768A" w:rsidRDefault="002B512B" w:rsidP="009B768A">
    <w:pPr>
      <w:pStyle w:val="a6"/>
      <w:jc w:val="center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1505E4" w14:textId="77777777" w:rsidR="002B512B" w:rsidRPr="00312D1A" w:rsidRDefault="002B512B" w:rsidP="00B94F15">
    <w:pPr>
      <w:pStyle w:val="a6"/>
      <w:jc w:val="right"/>
      <w:rPr>
        <w:rFonts w:ascii="PT Astra Serif" w:hAnsi="PT Astra Serif" w:cs="Times New Roman"/>
        <w:sz w:val="24"/>
        <w:szCs w:val="24"/>
      </w:rPr>
    </w:pPr>
    <w:r w:rsidRPr="00312D1A">
      <w:rPr>
        <w:rFonts w:ascii="PT Astra Serif" w:hAnsi="PT Astra Serif" w:cs="Times New Roman"/>
        <w:sz w:val="24"/>
        <w:szCs w:val="24"/>
      </w:rPr>
      <w:t>Приложение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CB6AF9"/>
    <w:multiLevelType w:val="hybridMultilevel"/>
    <w:tmpl w:val="4F0CDBB0"/>
    <w:lvl w:ilvl="0" w:tplc="0419000F">
      <w:start w:val="1"/>
      <w:numFmt w:val="decimal"/>
      <w:lvlText w:val="%1."/>
      <w:lvlJc w:val="left"/>
      <w:pPr>
        <w:ind w:left="2202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253"/>
    <w:rsid w:val="00032394"/>
    <w:rsid w:val="00034384"/>
    <w:rsid w:val="00037135"/>
    <w:rsid w:val="000529F8"/>
    <w:rsid w:val="00060E8F"/>
    <w:rsid w:val="00064C42"/>
    <w:rsid w:val="00070811"/>
    <w:rsid w:val="00081CF7"/>
    <w:rsid w:val="00081D0D"/>
    <w:rsid w:val="00084528"/>
    <w:rsid w:val="00087041"/>
    <w:rsid w:val="000A3301"/>
    <w:rsid w:val="000C064C"/>
    <w:rsid w:val="000C5006"/>
    <w:rsid w:val="000C66FB"/>
    <w:rsid w:val="000D7BB2"/>
    <w:rsid w:val="000F0A43"/>
    <w:rsid w:val="000F7915"/>
    <w:rsid w:val="00113CC9"/>
    <w:rsid w:val="00114254"/>
    <w:rsid w:val="001232D4"/>
    <w:rsid w:val="001331FB"/>
    <w:rsid w:val="001341DA"/>
    <w:rsid w:val="00152DC4"/>
    <w:rsid w:val="0015411C"/>
    <w:rsid w:val="001630BA"/>
    <w:rsid w:val="001768E9"/>
    <w:rsid w:val="00197F0F"/>
    <w:rsid w:val="001C3469"/>
    <w:rsid w:val="001C3BBD"/>
    <w:rsid w:val="001E30EE"/>
    <w:rsid w:val="001E59A0"/>
    <w:rsid w:val="001F58FD"/>
    <w:rsid w:val="002106E9"/>
    <w:rsid w:val="002172B4"/>
    <w:rsid w:val="002225B0"/>
    <w:rsid w:val="00256C5B"/>
    <w:rsid w:val="00261B73"/>
    <w:rsid w:val="00267FC0"/>
    <w:rsid w:val="00292B94"/>
    <w:rsid w:val="002B27AC"/>
    <w:rsid w:val="002B512B"/>
    <w:rsid w:val="002B75A6"/>
    <w:rsid w:val="002D5BE4"/>
    <w:rsid w:val="002D735D"/>
    <w:rsid w:val="002E480B"/>
    <w:rsid w:val="002E6D27"/>
    <w:rsid w:val="002F48CD"/>
    <w:rsid w:val="002F67EF"/>
    <w:rsid w:val="003032BF"/>
    <w:rsid w:val="00312D1A"/>
    <w:rsid w:val="00323F7A"/>
    <w:rsid w:val="003251BB"/>
    <w:rsid w:val="00337522"/>
    <w:rsid w:val="00353453"/>
    <w:rsid w:val="00354D82"/>
    <w:rsid w:val="00367CA6"/>
    <w:rsid w:val="00371E4F"/>
    <w:rsid w:val="00374A1B"/>
    <w:rsid w:val="003826A5"/>
    <w:rsid w:val="00384204"/>
    <w:rsid w:val="003842EA"/>
    <w:rsid w:val="003A0984"/>
    <w:rsid w:val="003B0398"/>
    <w:rsid w:val="003B165F"/>
    <w:rsid w:val="003F0DD4"/>
    <w:rsid w:val="003F1E4D"/>
    <w:rsid w:val="0046076D"/>
    <w:rsid w:val="00462DB2"/>
    <w:rsid w:val="00486E20"/>
    <w:rsid w:val="00490619"/>
    <w:rsid w:val="004B0DCA"/>
    <w:rsid w:val="004B0F82"/>
    <w:rsid w:val="004B58E0"/>
    <w:rsid w:val="004E7267"/>
    <w:rsid w:val="004F2055"/>
    <w:rsid w:val="0050471A"/>
    <w:rsid w:val="00507B42"/>
    <w:rsid w:val="00513795"/>
    <w:rsid w:val="005311EF"/>
    <w:rsid w:val="0053455D"/>
    <w:rsid w:val="005409D4"/>
    <w:rsid w:val="005638BA"/>
    <w:rsid w:val="00573A81"/>
    <w:rsid w:val="00577339"/>
    <w:rsid w:val="005A12DE"/>
    <w:rsid w:val="005A2550"/>
    <w:rsid w:val="005C1111"/>
    <w:rsid w:val="005D2E52"/>
    <w:rsid w:val="005F3359"/>
    <w:rsid w:val="005F581F"/>
    <w:rsid w:val="005F5EE4"/>
    <w:rsid w:val="005F709B"/>
    <w:rsid w:val="006016D2"/>
    <w:rsid w:val="00605C47"/>
    <w:rsid w:val="00627872"/>
    <w:rsid w:val="00630BE8"/>
    <w:rsid w:val="006448B6"/>
    <w:rsid w:val="00655ECB"/>
    <w:rsid w:val="006579D2"/>
    <w:rsid w:val="00663515"/>
    <w:rsid w:val="00676098"/>
    <w:rsid w:val="00694810"/>
    <w:rsid w:val="006A4B5E"/>
    <w:rsid w:val="006B3307"/>
    <w:rsid w:val="006B35DF"/>
    <w:rsid w:val="006C11E8"/>
    <w:rsid w:val="006C279A"/>
    <w:rsid w:val="006D5E92"/>
    <w:rsid w:val="006E0FAB"/>
    <w:rsid w:val="006E16A6"/>
    <w:rsid w:val="006E6234"/>
    <w:rsid w:val="00716742"/>
    <w:rsid w:val="00721D14"/>
    <w:rsid w:val="00724D4D"/>
    <w:rsid w:val="00725E57"/>
    <w:rsid w:val="00733E9D"/>
    <w:rsid w:val="0073538D"/>
    <w:rsid w:val="00736237"/>
    <w:rsid w:val="00740B29"/>
    <w:rsid w:val="0074113F"/>
    <w:rsid w:val="00754D1F"/>
    <w:rsid w:val="00756D60"/>
    <w:rsid w:val="00782880"/>
    <w:rsid w:val="007926B5"/>
    <w:rsid w:val="007A051A"/>
    <w:rsid w:val="007A46A5"/>
    <w:rsid w:val="007B7115"/>
    <w:rsid w:val="007B7D2D"/>
    <w:rsid w:val="007B7EC1"/>
    <w:rsid w:val="007D4339"/>
    <w:rsid w:val="007D59CB"/>
    <w:rsid w:val="007E60C6"/>
    <w:rsid w:val="00802888"/>
    <w:rsid w:val="0081439A"/>
    <w:rsid w:val="008407FE"/>
    <w:rsid w:val="008431F1"/>
    <w:rsid w:val="00846ED0"/>
    <w:rsid w:val="00872DDB"/>
    <w:rsid w:val="00873789"/>
    <w:rsid w:val="00874094"/>
    <w:rsid w:val="00875DD2"/>
    <w:rsid w:val="008820AA"/>
    <w:rsid w:val="008850F7"/>
    <w:rsid w:val="008A68F4"/>
    <w:rsid w:val="008A69FD"/>
    <w:rsid w:val="008B3B55"/>
    <w:rsid w:val="008B4510"/>
    <w:rsid w:val="008B6377"/>
    <w:rsid w:val="008C554C"/>
    <w:rsid w:val="008C574B"/>
    <w:rsid w:val="008C6DAB"/>
    <w:rsid w:val="008D1AF2"/>
    <w:rsid w:val="008E1BB0"/>
    <w:rsid w:val="008F6575"/>
    <w:rsid w:val="00900DD2"/>
    <w:rsid w:val="00916E15"/>
    <w:rsid w:val="00931D61"/>
    <w:rsid w:val="00932C6C"/>
    <w:rsid w:val="00961699"/>
    <w:rsid w:val="00967A6C"/>
    <w:rsid w:val="00971AA1"/>
    <w:rsid w:val="009766A9"/>
    <w:rsid w:val="00977627"/>
    <w:rsid w:val="00983870"/>
    <w:rsid w:val="00983DF4"/>
    <w:rsid w:val="00986117"/>
    <w:rsid w:val="00986701"/>
    <w:rsid w:val="009A1E3D"/>
    <w:rsid w:val="009B11C8"/>
    <w:rsid w:val="009B6038"/>
    <w:rsid w:val="009B768A"/>
    <w:rsid w:val="009C3424"/>
    <w:rsid w:val="009E48C3"/>
    <w:rsid w:val="00A467E4"/>
    <w:rsid w:val="00A52E47"/>
    <w:rsid w:val="00A54FB3"/>
    <w:rsid w:val="00A5618C"/>
    <w:rsid w:val="00AD14BC"/>
    <w:rsid w:val="00AF4764"/>
    <w:rsid w:val="00B12B61"/>
    <w:rsid w:val="00B22536"/>
    <w:rsid w:val="00B62E44"/>
    <w:rsid w:val="00B80E88"/>
    <w:rsid w:val="00B84F69"/>
    <w:rsid w:val="00B94F15"/>
    <w:rsid w:val="00BA2464"/>
    <w:rsid w:val="00BC3521"/>
    <w:rsid w:val="00BC73C0"/>
    <w:rsid w:val="00BE2AB3"/>
    <w:rsid w:val="00BF1627"/>
    <w:rsid w:val="00BF1F43"/>
    <w:rsid w:val="00C11E5E"/>
    <w:rsid w:val="00C1769E"/>
    <w:rsid w:val="00C22043"/>
    <w:rsid w:val="00C434EC"/>
    <w:rsid w:val="00C60ACF"/>
    <w:rsid w:val="00C61BED"/>
    <w:rsid w:val="00C864FC"/>
    <w:rsid w:val="00C94FD4"/>
    <w:rsid w:val="00CA5641"/>
    <w:rsid w:val="00CC4743"/>
    <w:rsid w:val="00CD1D57"/>
    <w:rsid w:val="00CD2941"/>
    <w:rsid w:val="00CE1C8B"/>
    <w:rsid w:val="00CE6DE9"/>
    <w:rsid w:val="00CE7CF8"/>
    <w:rsid w:val="00CF0834"/>
    <w:rsid w:val="00D064E8"/>
    <w:rsid w:val="00D16959"/>
    <w:rsid w:val="00D346E7"/>
    <w:rsid w:val="00D40C35"/>
    <w:rsid w:val="00D46DAA"/>
    <w:rsid w:val="00D75650"/>
    <w:rsid w:val="00D764CF"/>
    <w:rsid w:val="00D8593E"/>
    <w:rsid w:val="00D867BC"/>
    <w:rsid w:val="00D92873"/>
    <w:rsid w:val="00D962D8"/>
    <w:rsid w:val="00DA3403"/>
    <w:rsid w:val="00DB65EE"/>
    <w:rsid w:val="00DB661B"/>
    <w:rsid w:val="00DB7E3A"/>
    <w:rsid w:val="00DC379C"/>
    <w:rsid w:val="00DC74EB"/>
    <w:rsid w:val="00E02BD1"/>
    <w:rsid w:val="00E157A9"/>
    <w:rsid w:val="00E17077"/>
    <w:rsid w:val="00E223E7"/>
    <w:rsid w:val="00E3038B"/>
    <w:rsid w:val="00E423DA"/>
    <w:rsid w:val="00E43FAE"/>
    <w:rsid w:val="00E50441"/>
    <w:rsid w:val="00E5440B"/>
    <w:rsid w:val="00E55615"/>
    <w:rsid w:val="00E631EE"/>
    <w:rsid w:val="00E73496"/>
    <w:rsid w:val="00E74505"/>
    <w:rsid w:val="00E75253"/>
    <w:rsid w:val="00E75C79"/>
    <w:rsid w:val="00E86E30"/>
    <w:rsid w:val="00EA3A4A"/>
    <w:rsid w:val="00EA4EBA"/>
    <w:rsid w:val="00EA680D"/>
    <w:rsid w:val="00EC179B"/>
    <w:rsid w:val="00EC2429"/>
    <w:rsid w:val="00ED0FCA"/>
    <w:rsid w:val="00ED163A"/>
    <w:rsid w:val="00F04C30"/>
    <w:rsid w:val="00F16D5B"/>
    <w:rsid w:val="00F23151"/>
    <w:rsid w:val="00F25B18"/>
    <w:rsid w:val="00F37D10"/>
    <w:rsid w:val="00F51062"/>
    <w:rsid w:val="00F65E0B"/>
    <w:rsid w:val="00F72E1C"/>
    <w:rsid w:val="00F769F4"/>
    <w:rsid w:val="00F76F8D"/>
    <w:rsid w:val="00F82580"/>
    <w:rsid w:val="00FA29DC"/>
    <w:rsid w:val="00FC1B58"/>
    <w:rsid w:val="00FC4FB7"/>
    <w:rsid w:val="00FD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F23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A69FD"/>
    <w:rPr>
      <w:b/>
      <w:bCs/>
    </w:rPr>
  </w:style>
  <w:style w:type="character" w:customStyle="1" w:styleId="FontStyle13">
    <w:name w:val="Font Style13"/>
    <w:rsid w:val="00E75C79"/>
    <w:rPr>
      <w:rFonts w:ascii="Times New Roman" w:hAnsi="Times New Roman" w:cs="Times New Roman" w:hint="default"/>
      <w:sz w:val="26"/>
      <w:szCs w:val="26"/>
    </w:rPr>
  </w:style>
  <w:style w:type="paragraph" w:styleId="a4">
    <w:name w:val="Body Text Indent"/>
    <w:basedOn w:val="a"/>
    <w:link w:val="a5"/>
    <w:rsid w:val="00E02BD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E02B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9B76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B768A"/>
  </w:style>
  <w:style w:type="paragraph" w:styleId="a8">
    <w:name w:val="footer"/>
    <w:basedOn w:val="a"/>
    <w:link w:val="a9"/>
    <w:uiPriority w:val="99"/>
    <w:unhideWhenUsed/>
    <w:rsid w:val="009B76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B768A"/>
  </w:style>
  <w:style w:type="character" w:customStyle="1" w:styleId="blk">
    <w:name w:val="blk"/>
    <w:basedOn w:val="a0"/>
    <w:rsid w:val="00DB65EE"/>
  </w:style>
  <w:style w:type="character" w:styleId="aa">
    <w:name w:val="Hyperlink"/>
    <w:basedOn w:val="a0"/>
    <w:uiPriority w:val="99"/>
    <w:unhideWhenUsed/>
    <w:rsid w:val="00DB65EE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084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84528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037135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D764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A69FD"/>
    <w:rPr>
      <w:b/>
      <w:bCs/>
    </w:rPr>
  </w:style>
  <w:style w:type="character" w:customStyle="1" w:styleId="FontStyle13">
    <w:name w:val="Font Style13"/>
    <w:rsid w:val="00E75C79"/>
    <w:rPr>
      <w:rFonts w:ascii="Times New Roman" w:hAnsi="Times New Roman" w:cs="Times New Roman" w:hint="default"/>
      <w:sz w:val="26"/>
      <w:szCs w:val="26"/>
    </w:rPr>
  </w:style>
  <w:style w:type="paragraph" w:styleId="a4">
    <w:name w:val="Body Text Indent"/>
    <w:basedOn w:val="a"/>
    <w:link w:val="a5"/>
    <w:rsid w:val="00E02BD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E02B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9B76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B768A"/>
  </w:style>
  <w:style w:type="paragraph" w:styleId="a8">
    <w:name w:val="footer"/>
    <w:basedOn w:val="a"/>
    <w:link w:val="a9"/>
    <w:uiPriority w:val="99"/>
    <w:unhideWhenUsed/>
    <w:rsid w:val="009B76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B768A"/>
  </w:style>
  <w:style w:type="character" w:customStyle="1" w:styleId="blk">
    <w:name w:val="blk"/>
    <w:basedOn w:val="a0"/>
    <w:rsid w:val="00DB65EE"/>
  </w:style>
  <w:style w:type="character" w:styleId="aa">
    <w:name w:val="Hyperlink"/>
    <w:basedOn w:val="a0"/>
    <w:uiPriority w:val="99"/>
    <w:unhideWhenUsed/>
    <w:rsid w:val="00DB65EE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084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84528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037135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D764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1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975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41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4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02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46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6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61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303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73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5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co.minjust.gov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nco.minjust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1823</Words>
  <Characters>10395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Чартович</dc:creator>
  <cp:lastModifiedBy>Цыва Денис Викторович</cp:lastModifiedBy>
  <cp:revision>6</cp:revision>
  <cp:lastPrinted>2025-01-17T01:08:00Z</cp:lastPrinted>
  <dcterms:created xsi:type="dcterms:W3CDTF">2025-01-17T00:51:00Z</dcterms:created>
  <dcterms:modified xsi:type="dcterms:W3CDTF">2025-01-20T05:41:00Z</dcterms:modified>
</cp:coreProperties>
</file>