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1A8" w:rsidRPr="00DB01A8" w:rsidRDefault="00DB01A8" w:rsidP="00DB01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</w:pPr>
      <w:r w:rsidRPr="00DB01A8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begin"/>
      </w:r>
      <w:r w:rsidRPr="00DB01A8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instrText xml:space="preserve"> HYPERLINK "https://partizansk-vesti.ru/" \o "МАУ \"Редакция газеты \"Вести\" \» " </w:instrText>
      </w:r>
      <w:r w:rsidRPr="00DB01A8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separate"/>
      </w:r>
      <w:r w:rsidRPr="00DB01A8">
        <w:rPr>
          <w:rFonts w:ascii="Tahoma" w:eastAsia="Times New Roman" w:hAnsi="Tahoma" w:cs="Tahoma"/>
          <w:b/>
          <w:bCs/>
          <w:caps/>
          <w:color w:val="000000"/>
          <w:sz w:val="20"/>
          <w:u w:val="single"/>
          <w:lang w:eastAsia="ru-RU"/>
        </w:rPr>
        <w:t>МАУ "РЕДАКЦИЯ ГАЗЕТЫ "ВЕСТИ"</w:t>
      </w:r>
      <w:r w:rsidRPr="00DB01A8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end"/>
      </w:r>
    </w:p>
    <w:p w:rsidR="00DB01A8" w:rsidRPr="00DB01A8" w:rsidRDefault="00DB01A8" w:rsidP="00DB01A8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8"/>
          <w:szCs w:val="38"/>
          <w:lang w:eastAsia="ru-RU"/>
        </w:rPr>
      </w:pPr>
      <w:hyperlink r:id="rId4" w:tooltip="Постоянная ссылка на На маршрут по расписанию" w:history="1">
        <w:r w:rsidRPr="00DB01A8">
          <w:rPr>
            <w:rFonts w:ascii="Tahoma" w:eastAsia="Times New Roman" w:hAnsi="Tahoma" w:cs="Tahoma"/>
            <w:b/>
            <w:bCs/>
            <w:color w:val="176AD0"/>
            <w:sz w:val="36"/>
            <w:szCs w:val="36"/>
            <w:u w:val="single"/>
            <w:lang w:eastAsia="ru-RU"/>
          </w:rPr>
          <w:t>На маршрут по расписанию</w:t>
        </w:r>
      </w:hyperlink>
    </w:p>
    <w:p w:rsidR="00DB01A8" w:rsidRPr="00DB01A8" w:rsidRDefault="00DB01A8" w:rsidP="00DB01A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23"/>
          <w:szCs w:val="23"/>
          <w:lang w:eastAsia="ru-RU"/>
        </w:rPr>
      </w:pPr>
      <w:r w:rsidRPr="00DB01A8">
        <w:rPr>
          <w:rFonts w:ascii="Tahoma" w:eastAsia="Times New Roman" w:hAnsi="Tahoma" w:cs="Tahoma"/>
          <w:b/>
          <w:bCs/>
          <w:color w:val="176AD0"/>
          <w:sz w:val="23"/>
          <w:szCs w:val="23"/>
          <w:lang w:eastAsia="ru-RU"/>
        </w:rPr>
        <w:t>13.11.2024</w:t>
      </w:r>
    </w:p>
    <w:p w:rsidR="00DB01A8" w:rsidRPr="00DB01A8" w:rsidRDefault="00DB01A8" w:rsidP="00DB01A8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1715770" cy="1139825"/>
            <wp:effectExtent l="19050" t="0" r="0" b="0"/>
            <wp:docPr id="1" name="Рисунок 1" descr="На сельских маршрутах работает только муниципальный транспор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сельских маршрутах работает только муниципальный транспор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 выходом на линию муниципальных автобусов, которые теперь заменили частных перевозчиков на сельских территориях, решается проблема регулярного транспортного пассажирского сообщения в Партизанском городском округе.</w:t>
      </w:r>
    </w:p>
    <w:p w:rsidR="00DB01A8" w:rsidRPr="00DB01A8" w:rsidRDefault="00DB01A8" w:rsidP="00DB01A8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2025 году в муниципалитеты края на оптимизацию автобусных перевозок направят 600 миллионов рублей. Ситуацию в этой отрасли заслушали на совещании у губернатора края Олега Кожемяко во вторник, 5 ноября, сообщает пресс-служба правительства Приморья.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Как доложил министр транспорта и дорожного хозяйства региона Алексей Игнатенко, в этом году территории получили более 500 миллионов рублей на транспортное обслуживание населения: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— В целом, ситуация с пассажирскими перевозками в городах и районах края налаживается. Закуплено 77 новых автобусов, подбираются водители на них. На следующий год на эти цели предусмотрено 600 миллионов рублей из </w:t>
      </w:r>
      <w:proofErr w:type="gram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краевого</w:t>
      </w:r>
      <w:proofErr w:type="gram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бюджета, плюс около 150 миллионов из муниципальных средств.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Нехватка водительского состава – главная проблема, приводящая к перебоям в работе транспорта. По словам мэра Владивостока Константина Шестакова, только за прошедшие три недели удалось трудоустроить 17 шоферов, еще девять проходят проверку. Для этого городские власти развернули целую кампанию по поиску и привлечению кадров, вплоть до акции «Приведи друга», когда действующему водителю доплачивают десять тысяч рублей за то, что он привел в компанию еще одного шофера.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Говоря о кадровой проблеме, губернатор подчеркнул, что во многом ее решение зависит от работы местных властей.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— Мы даем субсидию на компенсацию разницы тарифа, чтобы перевозчик компенсировал затраты, в том числе и на зарплату водителям, повысил ее </w:t>
      </w:r>
      <w:proofErr w:type="gram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до</w:t>
      </w:r>
      <w:proofErr w:type="gram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конкурентной. И здесь главам нужно раскрыть тариф, посмотреть, сколько заложено на оплату работы водителей, какая им предложена зарплата. Все рычаги для оптимизации работы 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транспорта на местах есть, и даны они из краевого бюджета, – заявил Олег Кожемяко.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В нашем округе муниципальные автобусы вышли на линию в августе нынешнего года. Ими пользуются жители окрестных сел, за исключением Железнодорожного района, из этих населенных пунктов в 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Партизанск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можно попасть на электричке или на частном транспорте.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Сегодня на сельские маршруты выходит только муниципальный транспорт. Пассажирские перевозки осуществляет МАУ «Городское хозяйство». Кадровый вопрос не является проблемой на нашей территории.</w:t>
      </w:r>
    </w:p>
    <w:p w:rsidR="00DB01A8" w:rsidRPr="00DB01A8" w:rsidRDefault="00DB01A8" w:rsidP="00DB01A8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Как рассказал директор учреждения Александр Бобриков, на работу уже приняли </w:t>
      </w:r>
      <w:proofErr w:type="gram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шестерых водителей</w:t>
      </w:r>
      <w:proofErr w:type="gram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категории «Д», и штат на сегодняшний день укомплектован полностью. В настоящий момент обсуждается возможность выполнения самых востребованных утренних рейсов маршрута №101-а автобусами большей вместимости.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Стоимость проезда по 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Партизанску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на всех муниципальных маршрутах в любом направлении между остановками «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Разгонова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 и «Шахта №24» составляет 40 рублей. За пределами города действуют другие тарифы. Так, на рейсе №101-а проезд из города до остановки «Баня» стоит 80 рублей, до больницы, шахты №28 или лесничества – 88, подсобного хозяйства — 96 и Авангарда – 112.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На маршруте №104-а такие же расценки на этом отрезке пути, далее – до бывшей 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авангардовской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швейной фабрики — 112, затем — «Мельники-1» — 184, «Мельники-2» — 192, а до Залесья – 232 рубля.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Поездка от «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Разгонова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» </w:t>
      </w:r>
      <w:proofErr w:type="gram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до</w:t>
      </w:r>
      <w:proofErr w:type="gram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proofErr w:type="gram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нижней</w:t>
      </w:r>
      <w:proofErr w:type="gram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Казанки рейсом №106-а будет стоить 80, до Хмельницкого – 183, до 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Бровничей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– 214 рублей.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В муниципальных автобусах оплата производится банковской картой и наличными. По просьбам наших читателей публикуем расписание маршрутов №101-а, 104-а и 106-а.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Муниципальный маршрут №101-а «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Разгонова-Авангард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» выполняется двумя автобусами, которые начинают движение в 6.45 утра из 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Партизанска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в 6.40 утра из Авангарда. Последние автобусы, соответственно, уходят с этих остановок в 19.20 и в 19.00.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В день в обоих направлениях выполняется по 12 рейсов. Из 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Партизанска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proofErr w:type="gram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через</w:t>
      </w:r>
      <w:proofErr w:type="gram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proofErr w:type="gram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Казанку</w:t>
      </w:r>
      <w:proofErr w:type="gram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Углекаменск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до Авангарда со всеми остановками автобусы от остановки «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Разгонова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» отходят в 6.45, 7.50, 8.40, 9.45, 11.30, 12.30, 13.40, 14.45, 16.00, 17.10, 18.05 и 19.20. Рейсы на 17.10 и 18.05 из города 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выполняются с заходом на железнодорожный вокзал.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Из Авангарда в 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Партизанск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транспорт идет в 6.40, 7.30, 8.40, 9.50, 10.50, 12.30, 13.30, 14.45, 16.00, 17.00, 18.10, 19.00.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Рейсы на 6.40 и 12.30 – также с заходом на железнодорожный вокзал.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Маршрут №104-а «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Разгонова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— Залесье» выполняется по понедельникам, средам и пятницам со всеми остановками. </w:t>
      </w:r>
      <w:proofErr w:type="gram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 конечной у стоматологии он отправляется в 8.20 и 18.05, а из села Залесье — в 6.30 и 16.55.</w:t>
      </w:r>
      <w:proofErr w:type="gram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По вторникам и четвергам можно добраться из 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Партизанска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до 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Бровничей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автобусом маршрута №106-а. С остановки «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Разгонова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» он идет в 6.40 и 17.10 через Казанку и </w:t>
      </w:r>
      <w:proofErr w:type="gram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Хмельницкое</w:t>
      </w:r>
      <w:proofErr w:type="gram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В обратном направлении автобус следует из </w:t>
      </w:r>
      <w:proofErr w:type="spellStart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Бровничей</w:t>
      </w:r>
      <w:proofErr w:type="spellEnd"/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в 8.30 и 18.25.</w:t>
      </w:r>
      <w:r w:rsidRPr="00DB01A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Водители стараются придерживаться расписания, но необходимо учитывать, что с техникой в дороге могут случаться и нештатные ситуации, особенно в зимнее время, из-за чего транспорт может не прийти вовремя.</w:t>
      </w:r>
    </w:p>
    <w:p w:rsidR="00DB01A8" w:rsidRPr="00DB01A8" w:rsidRDefault="00DB01A8" w:rsidP="00DB01A8">
      <w:pPr>
        <w:shd w:val="clear" w:color="auto" w:fill="FFFFFF"/>
        <w:spacing w:after="79" w:line="384" w:lineRule="atLeast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B01A8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Антон СУХАРЬ</w:t>
      </w:r>
    </w:p>
    <w:p w:rsidR="000E26CB" w:rsidRDefault="000E26CB"/>
    <w:p w:rsidR="00DB01A8" w:rsidRDefault="00DB01A8">
      <w:r w:rsidRPr="00DB01A8">
        <w:t>https://partizansk-vesti.ru/fakty-i-kommentarii/na-marshrut-po-raspisaniju/</w:t>
      </w:r>
    </w:p>
    <w:sectPr w:rsidR="00DB01A8" w:rsidSect="000E2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DB01A8"/>
    <w:rsid w:val="000E26CB"/>
    <w:rsid w:val="00DB0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CB"/>
  </w:style>
  <w:style w:type="paragraph" w:styleId="2">
    <w:name w:val="heading 2"/>
    <w:basedOn w:val="a"/>
    <w:link w:val="20"/>
    <w:uiPriority w:val="9"/>
    <w:qFormat/>
    <w:rsid w:val="00DB01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01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B01A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B0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B01A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B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1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1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05104">
                  <w:marLeft w:val="4537"/>
                  <w:marRight w:val="4537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196484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0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11/IMG_8843.jpg" TargetMode="External"/><Relationship Id="rId4" Type="http://schemas.openxmlformats.org/officeDocument/2006/relationships/hyperlink" Target="https://partizansk-vesti.ru/fakty-i-kommentarii/na-marshrut-po-raspisanij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787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2024-12-24T06:35:00Z</dcterms:created>
  <dcterms:modified xsi:type="dcterms:W3CDTF">2024-12-24T06:35:00Z</dcterms:modified>
</cp:coreProperties>
</file>