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E9" w:rsidRPr="00A033E9" w:rsidRDefault="00A033E9" w:rsidP="00A033E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A033E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A033E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A033E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A033E9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A033E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A033E9" w:rsidRPr="00A033E9" w:rsidRDefault="00A033E9" w:rsidP="00A033E9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Спортивный кластер: начало" w:history="1">
        <w:r w:rsidRPr="00A033E9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Спортивный кластер: начало</w:t>
        </w:r>
      </w:hyperlink>
    </w:p>
    <w:p w:rsidR="00A033E9" w:rsidRPr="00A033E9" w:rsidRDefault="00A033E9" w:rsidP="00A033E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A033E9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03.05.2024</w:t>
      </w:r>
    </w:p>
    <w:p w:rsidR="00A033E9" w:rsidRPr="00A033E9" w:rsidRDefault="00A033E9" w:rsidP="00A033E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Рядом с гребной базой и физкультурно-оздоровительным комплексом будет бассейн под открытым небо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ядом с гребной базой и физкультурно-оздоровительным комплексом будет бассейн под открытым небо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ближайшие годы микрорайон Лозовый Партизанского городского округа </w:t>
      </w:r>
      <w:proofErr w:type="spellStart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ожидет</w:t>
      </w:r>
      <w:proofErr w:type="spellEnd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все больше перемен, благодаря масштабным проектам.</w:t>
      </w:r>
    </w:p>
    <w:p w:rsidR="00A033E9" w:rsidRPr="00A033E9" w:rsidRDefault="00A033E9" w:rsidP="00A033E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Здесь по инициативе губернатора Приморского края Олега Кожемяко продолжится развитие спортивно-туристического кластера, включающее строительство круглогодичного бассейна под открытым небом и </w:t>
      </w:r>
      <w:proofErr w:type="spellStart"/>
      <w:proofErr w:type="gramStart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вело-беговой</w:t>
      </w:r>
      <w:proofErr w:type="spellEnd"/>
      <w:proofErr w:type="gramEnd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дорожки вокруг озера Теплого.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рабочей встрече представители профильных ведомств под руководством министра физической культуры и спорта региона Жана Кузнецова наметили план реализации проекта.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Совещание состоялось в пятницу, 26 апреля, на гребной базе «Олимпийской», полная реконструкция которой была завершена три года назад в рамках национального проекта «Демография». По словам министра спорта, этот современный спортивный объект, расположенный на берегу незамерзающего озера по соседству с Партизанской ГРЭС, и строящийся на территории гребной базы спортивно-оздоровительный комплекс, который планируется ввести в эксплуатацию в 2024 году, стали первым этапом будущей территории спорта.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</w:t>
      </w:r>
      <w:proofErr w:type="gramStart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соответствии с поручением главы региона Олега Николаевича Кожемяко по созданию в Лозовом спортивно-туристического кластера, следующие этапы будут включать реконструкцию стадиона «Энергетик», создание условий для занятий адаптивными видами спорта, строительство плавательного бассейна под открытым небом, </w:t>
      </w:r>
      <w:proofErr w:type="spellStart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вело-беговой</w:t>
      </w:r>
      <w:proofErr w:type="spellEnd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дорожки и набережной вокруг озера Теплого, а также возведение кемпингов для круглогодичного проживания туристов, посещающих это уникальное место.</w:t>
      </w:r>
      <w:proofErr w:type="gramEnd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Бассейн будет с теплой водой умеренных температур, где можно будет с комфортом заниматься плаванием, в том числе зимой. Это будет водноспортивный комплекс, где мы планируем сделать места для проживания и восстановления, который будет доступен абсолютно для всех желающих, – рассказал Жан Кузнецов.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В Лозовом будут туризм, спорт и отдых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Лозовом будут туризм, спорт и отдых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совещании, которое провел министр физической культуры и спорта, приняли участие глава Партизанского городского округа Олег 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Бондарев и его первый заместитель Сергей Юдин. Участники встречи обсудили первоочередные вопросы подготовки дорожной карты по созданию спортивно-туристического кластера и рекреационной зоны. Вошедшие в план земельные участки будут переданы сначала в муниципальную, а затем в краевую собственность для дальнейшего проектирования и строительства объектов. Его реализация запланирована на 2025-2028 годы.</w:t>
      </w:r>
    </w:p>
    <w:p w:rsidR="00A033E9" w:rsidRPr="00A033E9" w:rsidRDefault="00A033E9" w:rsidP="00A033E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оформлении земельного участка под строительство примут участие администрация Партизанского городского округа и руководство Партизанской ГРЭС. Глава округа Олег Бондарев и директор станции Олег Арнаут сообщили участникам совещания о том, что начнут совместную организационную работу в этом направлении уже в нынешнем году.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Как известно, на Партизанской ГРЭС сейчас полным ходом идет масштабная модернизация. На электростанции ведется строительство двух энергоблоков общей мощностью 280 МВт.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Ставится новое оборудование, которое не только по экономическим, но и по экологическим показателям лучше эксплуатируемого в настоящее время. Прирост электроэнергии – это дополнительные мощности для всего Приморского края. Развитие производственной структуры создаст новые рабочие места, будет развиваться и социальная сфера. Благодаря спортивно-туристическому кластеру появятся спортивные объекты для людей, которые будут работать у нас, – это около трехсот специалистов, и эта территория станет одной из основных зон отдыха для сотрудников электростанции и их семей, – сообщил директор Партизанской ГРЭС Олег Арнаут.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противоположном от гребной базы берегу озера планируют возвести кемпинг с домиками для круглогодичного проживания отдыхающих. Есть и другие задумки, которые, по словам Жана Кузнецова, пока разработчики не озвучивают.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целом новый комплекс зданий и сооружений будет использоваться как водноспортивный, где будут места для проживания и восстановления. Заниматься спортом и отдыхать здесь смогут абсолютно все желающие.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сооружения бассейна и большой парковки будет демонтирован и перенесен на новое место один из трех комплексов охлаждающих брызгал Партизанской ГРЭС.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Набережная с дорожками будет проложена вдоль бывшей «горячки» и детского летнего лагеря отдыха по берегу озера до кемпинга.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3" name="Рисунок 3" descr="ФОК достроят в конце август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К достроят в конце август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По мнению главы Партизанского городского округа Олега Бондарева, созданный в микрорайоне Лозовый спортивно-туристический и 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рекреационный кластер будет привлекать не только жителей края, но и гостей региона, что в свою очередь эффективно скажется на социально-экономическом развитии округа.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Все началось с инициативы и поручения губернатора Приморского края Олега Кожемяко, и, безусловно, мы были таким перспективам очень рады. Олег Николаевич видит микрорайон Лозовый местом расположения большого спортивно-рекреационного, туристического кластера краевого и международного значения. Здесь на протяжении нескольких лет возводятся спортивные объекты, соответствующие мировым стандартам, и, конечно, хватит места для инфраструктуры отдыха и спортивного туризма. В последние годы выполнен большой объем благоустройства, включая асфальтирование дорог, улиц, дворов, территорий общего пользования, ремонт Дома культуры «Лозовый» и поликлиники. В конце августа сдадут в эксплуатацию физкультурно-оздоровительный комплекс, в ближайшие годы проведена реконструкция стадиона «Энергетик», отремонтирована гостиница «Олимпийская», а бывшая турбаза союзного значения «Горные ключи» станет центром адаптивных видов спорта для людей с особенностями здоровья. Уверен, что все, что задумано, непременно воплотится в жизнь, — отметил Олег Бондарев.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реализации этого масштабного проекта сформирована рабочая группа, в которую вошли представители органов исполнительной муниципальной власти, профильных учреждений и ведомств, Партизанской ГРЭС – структурного подразделения акционерного общества «Дальневосточная генерирующая компания» группы компаний «</w:t>
      </w:r>
      <w:proofErr w:type="spellStart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РусГидро</w:t>
      </w:r>
      <w:proofErr w:type="spellEnd"/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».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Напомним, модернизация спортивной инфраструктуры, развитие массового спорта, подготовка спортивного резерва и спортсменов высших достижений, представляющих Приморье на всероссийских и международных соревнованиях, – приоритетные задачи инициированного президентом России Владимиром Путиным национального проекта «Демография».</w:t>
      </w:r>
    </w:p>
    <w:p w:rsidR="00A033E9" w:rsidRPr="00A033E9" w:rsidRDefault="00A033E9" w:rsidP="00A033E9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033E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Елена РИТУС,</w:t>
      </w:r>
      <w:r w:rsidRPr="00A033E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033E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Антон СУХАРЬ</w:t>
      </w:r>
    </w:p>
    <w:p w:rsidR="00465CAD" w:rsidRDefault="00465CAD"/>
    <w:p w:rsidR="00A033E9" w:rsidRDefault="00A033E9">
      <w:r w:rsidRPr="00A033E9">
        <w:t>https://partizansk-vesti.ru/sport-stil-zhizni/sportivnyj-klaster-nachalo/</w:t>
      </w:r>
    </w:p>
    <w:sectPr w:rsidR="00A033E9" w:rsidSect="00A033E9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3E9"/>
    <w:rsid w:val="00465CAD"/>
    <w:rsid w:val="00A0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AD"/>
  </w:style>
  <w:style w:type="paragraph" w:styleId="2">
    <w:name w:val="heading 2"/>
    <w:basedOn w:val="a"/>
    <w:link w:val="20"/>
    <w:uiPriority w:val="9"/>
    <w:qFormat/>
    <w:rsid w:val="00A03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3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33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33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4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095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3487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5/IMG_2819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partizansk-vesti.ru/wp-content/uploads/2024/05/IMG_2794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sport-stil-zhizni/sportivnyj-klaster-nachalo/" TargetMode="External"/><Relationship Id="rId9" Type="http://schemas.openxmlformats.org/officeDocument/2006/relationships/hyperlink" Target="http://partizansk-vesti.ru/wp-content/uploads/2024/05/20240426_10123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2024-05-20T06:59:00Z</dcterms:created>
  <dcterms:modified xsi:type="dcterms:W3CDTF">2024-05-20T07:00:00Z</dcterms:modified>
</cp:coreProperties>
</file>