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4C" w:rsidRDefault="00D9504C" w:rsidP="00D9504C">
      <w:pPr>
        <w:shd w:val="clear" w:color="auto" w:fill="FFFFFF"/>
        <w:spacing w:after="0" w:line="240" w:lineRule="auto"/>
        <w:ind w:left="4956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D9504C" w:rsidRDefault="00D9504C" w:rsidP="00D9504C">
      <w:pPr>
        <w:tabs>
          <w:tab w:val="left" w:pos="709"/>
        </w:tabs>
        <w:spacing w:after="0" w:line="240" w:lineRule="auto"/>
        <w:ind w:left="5664"/>
        <w:jc w:val="both"/>
        <w:rPr>
          <w:sz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                     администрации Партизанского                          городского округа от 11 ноября 2021г.                 № 1827- па  </w:t>
      </w:r>
    </w:p>
    <w:p w:rsidR="00D9504C" w:rsidRDefault="00D9504C" w:rsidP="00D9504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D9504C" w:rsidRDefault="00D9504C" w:rsidP="00D9504C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D9504C" w:rsidRDefault="00D9504C" w:rsidP="00D9504C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D9504C" w:rsidRDefault="00D9504C" w:rsidP="00D9504C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D9504C" w:rsidRDefault="00D9504C" w:rsidP="00D9504C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D9504C" w:rsidRDefault="00D9504C" w:rsidP="00D9504C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D9504C" w:rsidRDefault="00D9504C" w:rsidP="00D950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D9504C" w:rsidRDefault="00D9504C" w:rsidP="00D9504C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          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               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D9504C" w:rsidRDefault="00D9504C" w:rsidP="00D9504C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D9504C" w:rsidRDefault="00D9504C" w:rsidP="00D9504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D9504C" w:rsidRDefault="00D9504C" w:rsidP="00D9504C">
      <w:pPr>
        <w:ind w:left="3360"/>
        <w:rPr>
          <w:sz w:val="26"/>
          <w:szCs w:val="26"/>
        </w:rPr>
      </w:pPr>
    </w:p>
    <w:p w:rsidR="00D9504C" w:rsidRDefault="00D9504C" w:rsidP="00D9504C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D9504C" w:rsidRDefault="00D9504C" w:rsidP="00D9504C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D9504C" w:rsidRDefault="00D9504C" w:rsidP="00D9504C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D9504C" w:rsidRDefault="00D9504C" w:rsidP="00D9504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D9504C" w:rsidRDefault="00D9504C" w:rsidP="00D9504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D9504C" w:rsidRDefault="00D9504C" w:rsidP="00D9504C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D9504C" w:rsidRDefault="00D9504C" w:rsidP="00D9504C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ИНН 2509010125, КПП 250901001, </w:t>
      </w:r>
      <w:r>
        <w:rPr>
          <w:b/>
          <w:sz w:val="26"/>
          <w:szCs w:val="26"/>
        </w:rPr>
        <w:lastRenderedPageBreak/>
        <w:t>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D9504C" w:rsidRDefault="00D9504C" w:rsidP="00D9504C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</w:t>
      </w:r>
      <w:r>
        <w:rPr>
          <w:sz w:val="26"/>
          <w:szCs w:val="26"/>
        </w:rPr>
        <w:t>о</w:t>
      </w:r>
      <w:r>
        <w:rPr>
          <w:sz w:val="26"/>
          <w:szCs w:val="26"/>
        </w:rPr>
        <w:t>му краю в течение месяца с момента его подписания.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 законодательства.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</w:t>
      </w:r>
      <w:r>
        <w:rPr>
          <w:sz w:val="26"/>
          <w:szCs w:val="26"/>
        </w:rPr>
        <w:t>д</w:t>
      </w:r>
      <w:r>
        <w:rPr>
          <w:sz w:val="26"/>
          <w:szCs w:val="26"/>
        </w:rPr>
        <w:t>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D9504C" w:rsidRDefault="00D9504C" w:rsidP="00D9504C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D9504C" w:rsidRDefault="00D9504C" w:rsidP="00D9504C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               Федеральной службы государственной регистрации, кадастра и картографии по                  Приморскому краю.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D9504C" w:rsidRDefault="00D9504C" w:rsidP="00D9504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5.3. Неотъемлемыми частями Договора  являются:</w:t>
      </w:r>
    </w:p>
    <w:p w:rsidR="00D9504C" w:rsidRDefault="00D9504C" w:rsidP="00D9504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D9504C" w:rsidRDefault="00D9504C" w:rsidP="00D9504C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D9504C" w:rsidRDefault="00D9504C" w:rsidP="00D9504C">
      <w:pPr>
        <w:tabs>
          <w:tab w:val="left" w:pos="2760"/>
        </w:tabs>
        <w:jc w:val="both"/>
        <w:rPr>
          <w:sz w:val="26"/>
          <w:szCs w:val="26"/>
        </w:rPr>
      </w:pPr>
    </w:p>
    <w:p w:rsidR="00D9504C" w:rsidRDefault="00D9504C" w:rsidP="00D9504C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D9504C" w:rsidRDefault="00D9504C" w:rsidP="00D9504C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D9504C" w:rsidRDefault="00D9504C" w:rsidP="00D9504C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D9504C" w:rsidRDefault="00D9504C" w:rsidP="00D9504C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D9504C" w:rsidRDefault="00D9504C" w:rsidP="00D9504C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D9504C" w:rsidRDefault="00D9504C" w:rsidP="00D9504C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D9504C" w:rsidRDefault="00D9504C" w:rsidP="00D9504C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D9504C" w:rsidRDefault="00D9504C" w:rsidP="00D9504C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D9504C" w:rsidRDefault="00D9504C" w:rsidP="00D9504C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504C" w:rsidRDefault="00D9504C" w:rsidP="00D9504C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D9504C" w:rsidRDefault="00D9504C" w:rsidP="00D9504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D9504C" w:rsidRDefault="00D9504C" w:rsidP="00D9504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D9504C" w:rsidRDefault="00D9504C" w:rsidP="00D9504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D9504C" w:rsidRDefault="00D9504C" w:rsidP="00D9504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jc w:val="center"/>
        <w:rPr>
          <w:szCs w:val="28"/>
        </w:rPr>
      </w:pPr>
      <w:r>
        <w:rPr>
          <w:szCs w:val="28"/>
        </w:rPr>
        <w:t>Акт</w:t>
      </w:r>
    </w:p>
    <w:p w:rsidR="00D9504C" w:rsidRDefault="00D9504C" w:rsidP="00D9504C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D9504C" w:rsidRDefault="00D9504C" w:rsidP="00D9504C">
      <w:pPr>
        <w:jc w:val="center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                 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</w:t>
      </w:r>
      <w:r>
        <w:rPr>
          <w:szCs w:val="28"/>
        </w:rPr>
        <w:t>а</w:t>
      </w:r>
      <w:r>
        <w:rPr>
          <w:szCs w:val="28"/>
        </w:rPr>
        <w:t>ния.</w:t>
      </w: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jc w:val="both"/>
        <w:rPr>
          <w:szCs w:val="28"/>
        </w:rPr>
      </w:pPr>
    </w:p>
    <w:p w:rsidR="00D9504C" w:rsidRDefault="00D9504C" w:rsidP="00D9504C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D9504C" w:rsidRDefault="00D9504C" w:rsidP="00D9504C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D9504C" w:rsidRDefault="00D9504C" w:rsidP="00D9504C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D9504C" w:rsidRDefault="00D9504C" w:rsidP="00D9504C">
      <w:pPr>
        <w:rPr>
          <w:szCs w:val="28"/>
        </w:rPr>
      </w:pPr>
    </w:p>
    <w:p w:rsidR="00D9504C" w:rsidRDefault="00D9504C" w:rsidP="00D9504C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000000" w:rsidRDefault="00D9504C"/>
    <w:sectPr w:rsidR="00000000" w:rsidSect="00DC276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2" w:right="567" w:bottom="709" w:left="1418" w:header="13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08" w:rsidRDefault="00D9504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08" w:rsidRDefault="00D9504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08" w:rsidRDefault="00D9504C">
    <w:pPr>
      <w:pStyle w:val="a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08" w:rsidRDefault="00D9504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08" w:rsidRDefault="00D9504C" w:rsidP="00CB6DE2">
    <w:pPr>
      <w:pStyle w:val="a8"/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D08" w:rsidRDefault="00D9504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9504C"/>
    <w:rsid w:val="00D9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950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D9504C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9504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504C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D9504C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D9504C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D9504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D9504C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rsid w:val="00D9504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D9504C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D950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D95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Верхний колонтитул Знак"/>
    <w:basedOn w:val="a0"/>
    <w:link w:val="a8"/>
    <w:rsid w:val="00D9504C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footer"/>
    <w:basedOn w:val="a"/>
    <w:link w:val="ab"/>
    <w:rsid w:val="00D950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ижний колонтитул Знак"/>
    <w:basedOn w:val="a0"/>
    <w:link w:val="aa"/>
    <w:rsid w:val="00D9504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1129</Words>
  <Characters>6440</Characters>
  <Application>Microsoft Office Word</Application>
  <DocSecurity>0</DocSecurity>
  <Lines>53</Lines>
  <Paragraphs>15</Paragraphs>
  <ScaleCrop>false</ScaleCrop>
  <Company/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2021-11-16T01:00:00Z</dcterms:created>
  <dcterms:modified xsi:type="dcterms:W3CDTF">2021-11-16T01:01:00Z</dcterms:modified>
</cp:coreProperties>
</file>