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195EA1" w:rsidRPr="00195EA1" w:rsidRDefault="00195EA1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95EA1" w:rsidRDefault="00195EA1" w:rsidP="00082B45"/>
    <w:p w:rsidR="00195788" w:rsidRDefault="00195788" w:rsidP="00082B45"/>
    <w:p w:rsidR="00195788" w:rsidRPr="005610DA" w:rsidRDefault="005610DA" w:rsidP="00082B45">
      <w:pPr>
        <w:rPr>
          <w:sz w:val="28"/>
          <w:szCs w:val="28"/>
        </w:rPr>
      </w:pPr>
      <w:r w:rsidRPr="005610DA">
        <w:rPr>
          <w:sz w:val="28"/>
          <w:szCs w:val="28"/>
          <w:u w:val="single"/>
        </w:rPr>
        <w:t>29 августа 2019 г.</w:t>
      </w:r>
      <w:r w:rsidRPr="005610D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          </w:t>
      </w:r>
      <w:r w:rsidRPr="005610DA">
        <w:rPr>
          <w:sz w:val="28"/>
          <w:szCs w:val="28"/>
          <w:u w:val="single"/>
        </w:rPr>
        <w:t>№ 1671-па</w:t>
      </w:r>
    </w:p>
    <w:p w:rsidR="00195788" w:rsidRDefault="00195788" w:rsidP="00082B45"/>
    <w:p w:rsidR="002664DD" w:rsidRDefault="002664DD" w:rsidP="00082B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C454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DE5E33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«Профилактика терроризма и экстремизма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E33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 Партизанского городского округа»</w:t>
      </w:r>
    </w:p>
    <w:p w:rsidR="00195EA1" w:rsidRPr="000204FB" w:rsidRDefault="005720EE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195EA1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195EA1" w:rsidRDefault="00195EA1" w:rsidP="00082B45">
      <w:pPr>
        <w:pStyle w:val="a5"/>
      </w:pPr>
    </w:p>
    <w:p w:rsidR="00082B45" w:rsidRDefault="00082B45" w:rsidP="00082B45">
      <w:pPr>
        <w:pStyle w:val="a5"/>
      </w:pPr>
    </w:p>
    <w:p w:rsidR="00195EA1" w:rsidRPr="00997BA7" w:rsidRDefault="00195EA1" w:rsidP="00205055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>В соответствии с Федеральным</w:t>
      </w:r>
      <w:r w:rsidR="00205055">
        <w:rPr>
          <w:sz w:val="28"/>
          <w:szCs w:val="28"/>
        </w:rPr>
        <w:t>и</w:t>
      </w:r>
      <w:r w:rsidRPr="00F9752C">
        <w:rPr>
          <w:sz w:val="28"/>
          <w:szCs w:val="28"/>
        </w:rPr>
        <w:t xml:space="preserve"> закон</w:t>
      </w:r>
      <w:r w:rsidR="00205055">
        <w:rPr>
          <w:sz w:val="28"/>
          <w:szCs w:val="28"/>
        </w:rPr>
        <w:t>а</w:t>
      </w:r>
      <w:r w:rsidRPr="00F9752C">
        <w:rPr>
          <w:sz w:val="28"/>
          <w:szCs w:val="28"/>
        </w:rPr>
        <w:t>м</w:t>
      </w:r>
      <w:r w:rsidR="00205055">
        <w:rPr>
          <w:sz w:val="28"/>
          <w:szCs w:val="28"/>
        </w:rPr>
        <w:t>и</w:t>
      </w:r>
      <w:r w:rsidR="000E5CF8" w:rsidRPr="000E5CF8">
        <w:rPr>
          <w:sz w:val="28"/>
          <w:szCs w:val="28"/>
        </w:rPr>
        <w:t xml:space="preserve"> от 25 июля 2002 г. N 114-ФЗ "О противодействии экстремистской деятельности"</w:t>
      </w:r>
      <w:r w:rsidR="000E5CF8">
        <w:rPr>
          <w:sz w:val="28"/>
          <w:szCs w:val="28"/>
        </w:rPr>
        <w:t xml:space="preserve">, </w:t>
      </w:r>
      <w:r w:rsidRPr="00F9752C">
        <w:rPr>
          <w:sz w:val="28"/>
          <w:szCs w:val="28"/>
        </w:rPr>
        <w:t xml:space="preserve">от </w:t>
      </w:r>
      <w:r w:rsidR="00104F04">
        <w:rPr>
          <w:sz w:val="28"/>
          <w:szCs w:val="28"/>
        </w:rPr>
        <w:t>06 марта</w:t>
      </w:r>
      <w:r w:rsidRPr="00F9752C">
        <w:rPr>
          <w:sz w:val="28"/>
          <w:szCs w:val="28"/>
        </w:rPr>
        <w:t xml:space="preserve"> </w:t>
      </w:r>
      <w:r w:rsidR="00104F04">
        <w:rPr>
          <w:sz w:val="28"/>
          <w:szCs w:val="28"/>
        </w:rPr>
        <w:t>2006</w:t>
      </w:r>
      <w:r w:rsidRPr="00F9752C">
        <w:rPr>
          <w:sz w:val="28"/>
          <w:szCs w:val="28"/>
        </w:rPr>
        <w:t> г. № </w:t>
      </w:r>
      <w:r w:rsidR="00104F04">
        <w:rPr>
          <w:sz w:val="28"/>
          <w:szCs w:val="28"/>
        </w:rPr>
        <w:t>35-ФЗ «О противодействии терроризму</w:t>
      </w:r>
      <w:r w:rsidRPr="00F9752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AD0DEF">
        <w:rPr>
          <w:sz w:val="28"/>
          <w:szCs w:val="28"/>
        </w:rPr>
        <w:t xml:space="preserve"> </w:t>
      </w:r>
      <w:r w:rsidR="006C474A">
        <w:rPr>
          <w:sz w:val="28"/>
          <w:szCs w:val="28"/>
        </w:rPr>
        <w:t xml:space="preserve">постановлением администрации Партизанского городского округа от 26.08.2013 г. № 890-па «Об утверждении порядка принятия решения о разработке, формировании и реализации </w:t>
      </w:r>
      <w:proofErr w:type="gramStart"/>
      <w:r w:rsidR="006C474A">
        <w:rPr>
          <w:sz w:val="28"/>
          <w:szCs w:val="28"/>
        </w:rPr>
        <w:t>муниципальных программ и оценки эффективности их реализации»</w:t>
      </w:r>
      <w:r w:rsidR="00322A65">
        <w:rPr>
          <w:sz w:val="28"/>
          <w:szCs w:val="28"/>
        </w:rPr>
        <w:t xml:space="preserve"> (с учетом изменений и дополнений)</w:t>
      </w:r>
      <w:r w:rsidRPr="00195EA1">
        <w:rPr>
          <w:sz w:val="28"/>
          <w:szCs w:val="28"/>
        </w:rPr>
        <w:t xml:space="preserve">, </w:t>
      </w:r>
      <w:r w:rsidR="006A536D">
        <w:rPr>
          <w:sz w:val="28"/>
          <w:szCs w:val="28"/>
        </w:rPr>
        <w:t>перечн</w:t>
      </w:r>
      <w:r w:rsidR="00205055">
        <w:rPr>
          <w:sz w:val="28"/>
          <w:szCs w:val="28"/>
        </w:rPr>
        <w:t>ем</w:t>
      </w:r>
      <w:r w:rsidR="006A536D">
        <w:rPr>
          <w:sz w:val="28"/>
          <w:szCs w:val="28"/>
        </w:rPr>
        <w:t xml:space="preserve"> муниципальных программ Партизанского городского округа на </w:t>
      </w:r>
      <w:r w:rsidR="006A536D" w:rsidRPr="002F316C">
        <w:rPr>
          <w:sz w:val="28"/>
          <w:szCs w:val="28"/>
        </w:rPr>
        <w:t>20</w:t>
      </w:r>
      <w:r w:rsidR="002F316C" w:rsidRPr="002F316C">
        <w:rPr>
          <w:sz w:val="28"/>
          <w:szCs w:val="28"/>
        </w:rPr>
        <w:t>20</w:t>
      </w:r>
      <w:r w:rsidR="006A536D">
        <w:rPr>
          <w:sz w:val="28"/>
          <w:szCs w:val="28"/>
        </w:rPr>
        <w:t xml:space="preserve"> год, утвержденн</w:t>
      </w:r>
      <w:r w:rsidR="00205055">
        <w:rPr>
          <w:sz w:val="28"/>
          <w:szCs w:val="28"/>
        </w:rPr>
        <w:t>ым</w:t>
      </w:r>
      <w:r w:rsidR="006A536D">
        <w:rPr>
          <w:sz w:val="28"/>
          <w:szCs w:val="28"/>
        </w:rPr>
        <w:t xml:space="preserve"> постановлением администрации Парт</w:t>
      </w:r>
      <w:r w:rsidR="002F316C">
        <w:rPr>
          <w:sz w:val="28"/>
          <w:szCs w:val="28"/>
        </w:rPr>
        <w:t>изанского городского округа от 31.05.2019</w:t>
      </w:r>
      <w:r w:rsidR="006A536D">
        <w:rPr>
          <w:sz w:val="28"/>
          <w:szCs w:val="28"/>
        </w:rPr>
        <w:t xml:space="preserve"> </w:t>
      </w:r>
      <w:r w:rsidR="002F316C">
        <w:rPr>
          <w:sz w:val="28"/>
          <w:szCs w:val="28"/>
        </w:rPr>
        <w:t>№ 834</w:t>
      </w:r>
      <w:r w:rsidR="006A536D">
        <w:rPr>
          <w:sz w:val="28"/>
          <w:szCs w:val="28"/>
        </w:rPr>
        <w:t>-па</w:t>
      </w:r>
      <w:r w:rsidR="00257F26">
        <w:rPr>
          <w:sz w:val="28"/>
          <w:szCs w:val="28"/>
        </w:rPr>
        <w:t xml:space="preserve"> «Об утверждении перечня муниципальных программ Партизанского городского округа </w:t>
      </w:r>
      <w:r w:rsidR="00257F26" w:rsidRPr="002F316C">
        <w:rPr>
          <w:sz w:val="28"/>
          <w:szCs w:val="28"/>
        </w:rPr>
        <w:t>на 20</w:t>
      </w:r>
      <w:r w:rsidR="002F316C">
        <w:rPr>
          <w:sz w:val="28"/>
          <w:szCs w:val="28"/>
        </w:rPr>
        <w:t>20</w:t>
      </w:r>
      <w:r w:rsidR="00257F26">
        <w:rPr>
          <w:sz w:val="28"/>
          <w:szCs w:val="28"/>
        </w:rPr>
        <w:t xml:space="preserve"> год»,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proofErr w:type="gramEnd"/>
    </w:p>
    <w:p w:rsidR="00A71ECA" w:rsidRDefault="00A71ECA" w:rsidP="00082B45">
      <w:pPr>
        <w:jc w:val="both"/>
        <w:rPr>
          <w:sz w:val="28"/>
          <w:szCs w:val="28"/>
        </w:rPr>
      </w:pPr>
    </w:p>
    <w:p w:rsidR="00082B45" w:rsidRPr="00997BA7" w:rsidRDefault="00082B45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Pr="00195EA1" w:rsidRDefault="00195EA1" w:rsidP="00795F0B">
      <w:pPr>
        <w:pStyle w:val="ConsTitle"/>
        <w:spacing w:line="360" w:lineRule="auto"/>
        <w:ind w:right="0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lastRenderedPageBreak/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г.г.  (далее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71ECA" w:rsidRPr="00A71ECA">
        <w:rPr>
          <w:rFonts w:ascii="Times New Roman" w:hAnsi="Times New Roman" w:cs="Times New Roman"/>
          <w:b w:val="0"/>
          <w:sz w:val="28"/>
          <w:szCs w:val="28"/>
        </w:rPr>
        <w:t>(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прилагается)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0920" w:rsidRDefault="00195EA1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 w:rsidRPr="00195EA1">
        <w:t>2</w:t>
      </w:r>
      <w:r w:rsidR="00B06B25">
        <w:t>. Н</w:t>
      </w:r>
      <w:r w:rsidR="00360920">
        <w:t xml:space="preserve">астоящее постановление подлежит </w:t>
      </w:r>
      <w:r w:rsidR="00BF6669">
        <w:t xml:space="preserve"> размещению на официальном сайте администрации  ПГО в информационно-телекоммуникационной сети «Интернет», </w:t>
      </w:r>
      <w:r w:rsidR="00360920">
        <w:t>опубликованию в газете «Вести» и вступает в силу после</w:t>
      </w:r>
      <w:r w:rsidR="00997BA7">
        <w:t xml:space="preserve"> его официального опубликов</w:t>
      </w:r>
      <w:r w:rsidR="005720EE">
        <w:t>ания</w:t>
      </w:r>
      <w:r w:rsidR="00205055">
        <w:t xml:space="preserve"> (обнародования)</w:t>
      </w:r>
      <w:r w:rsidR="005720EE">
        <w:t>, но не ранее 01 января 20</w:t>
      </w:r>
      <w:r w:rsidR="00F60503">
        <w:t>20</w:t>
      </w:r>
      <w:r w:rsidR="00997BA7">
        <w:t xml:space="preserve"> г.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60920" w:rsidRPr="00360920">
        <w:rPr>
          <w:sz w:val="28"/>
          <w:szCs w:val="28"/>
        </w:rPr>
        <w:t xml:space="preserve"> городского округа</w:t>
      </w:r>
      <w:r w:rsidR="00360920" w:rsidRPr="00360920">
        <w:rPr>
          <w:sz w:val="28"/>
          <w:szCs w:val="28"/>
        </w:rPr>
        <w:tab/>
      </w:r>
      <w:r w:rsidR="00360920" w:rsidRPr="00360920">
        <w:rPr>
          <w:sz w:val="28"/>
          <w:szCs w:val="28"/>
        </w:rPr>
        <w:tab/>
      </w:r>
      <w:r w:rsidR="00360920" w:rsidRPr="00360920">
        <w:rPr>
          <w:sz w:val="28"/>
          <w:szCs w:val="28"/>
        </w:rPr>
        <w:tab/>
      </w:r>
      <w:r w:rsidR="00360920" w:rsidRPr="00360920">
        <w:rPr>
          <w:sz w:val="28"/>
          <w:szCs w:val="28"/>
        </w:rPr>
        <w:tab/>
      </w:r>
      <w:r w:rsidR="00360920" w:rsidRPr="00360920">
        <w:rPr>
          <w:sz w:val="28"/>
          <w:szCs w:val="28"/>
        </w:rPr>
        <w:tab/>
      </w:r>
      <w:r w:rsidR="00360920">
        <w:rPr>
          <w:sz w:val="28"/>
          <w:szCs w:val="28"/>
        </w:rPr>
        <w:tab/>
      </w:r>
      <w:r w:rsidR="00F60503">
        <w:rPr>
          <w:sz w:val="28"/>
          <w:szCs w:val="28"/>
        </w:rPr>
        <w:t xml:space="preserve"> 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Бондарев</w:t>
      </w:r>
    </w:p>
    <w:sectPr w:rsidR="000112E2" w:rsidRPr="00360920" w:rsidSect="00FF4A20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F09" w:rsidRDefault="00ED2F09" w:rsidP="00632E9E">
      <w:r>
        <w:separator/>
      </w:r>
    </w:p>
  </w:endnote>
  <w:endnote w:type="continuationSeparator" w:id="0">
    <w:p w:rsidR="00ED2F09" w:rsidRDefault="00ED2F09" w:rsidP="00632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F09" w:rsidRDefault="00ED2F09" w:rsidP="00632E9E">
      <w:r>
        <w:separator/>
      </w:r>
    </w:p>
  </w:footnote>
  <w:footnote w:type="continuationSeparator" w:id="0">
    <w:p w:rsidR="00ED2F09" w:rsidRDefault="00ED2F09" w:rsidP="00632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9E" w:rsidRDefault="00FF4A20" w:rsidP="00632E9E">
    <w:pPr>
      <w:pStyle w:val="a9"/>
      <w:jc w:val="center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195EA1"/>
    <w:rsid w:val="000112E2"/>
    <w:rsid w:val="00071F21"/>
    <w:rsid w:val="00082B45"/>
    <w:rsid w:val="00090D64"/>
    <w:rsid w:val="000E5CF8"/>
    <w:rsid w:val="001024C3"/>
    <w:rsid w:val="00103CE5"/>
    <w:rsid w:val="00104F04"/>
    <w:rsid w:val="001263E8"/>
    <w:rsid w:val="00127357"/>
    <w:rsid w:val="00195788"/>
    <w:rsid w:val="00195EA1"/>
    <w:rsid w:val="001C2D35"/>
    <w:rsid w:val="001C7002"/>
    <w:rsid w:val="001D1CB2"/>
    <w:rsid w:val="001E6FEE"/>
    <w:rsid w:val="00205055"/>
    <w:rsid w:val="00257F26"/>
    <w:rsid w:val="002664DD"/>
    <w:rsid w:val="00281524"/>
    <w:rsid w:val="00292559"/>
    <w:rsid w:val="00293CC1"/>
    <w:rsid w:val="002F316C"/>
    <w:rsid w:val="00322A65"/>
    <w:rsid w:val="003273DE"/>
    <w:rsid w:val="00343D37"/>
    <w:rsid w:val="00360920"/>
    <w:rsid w:val="00371517"/>
    <w:rsid w:val="003842CF"/>
    <w:rsid w:val="003E71EE"/>
    <w:rsid w:val="00406FC6"/>
    <w:rsid w:val="00453509"/>
    <w:rsid w:val="004A1A38"/>
    <w:rsid w:val="00523C0B"/>
    <w:rsid w:val="00546EEA"/>
    <w:rsid w:val="005610DA"/>
    <w:rsid w:val="005720EE"/>
    <w:rsid w:val="00582B1A"/>
    <w:rsid w:val="00632E9E"/>
    <w:rsid w:val="00642CA0"/>
    <w:rsid w:val="00680A81"/>
    <w:rsid w:val="006A2350"/>
    <w:rsid w:val="006A536D"/>
    <w:rsid w:val="006C474A"/>
    <w:rsid w:val="006C718E"/>
    <w:rsid w:val="006D732F"/>
    <w:rsid w:val="006E2B79"/>
    <w:rsid w:val="007702A8"/>
    <w:rsid w:val="007910CE"/>
    <w:rsid w:val="00795F0B"/>
    <w:rsid w:val="007A48A8"/>
    <w:rsid w:val="0080612C"/>
    <w:rsid w:val="00821C9B"/>
    <w:rsid w:val="00863624"/>
    <w:rsid w:val="00880016"/>
    <w:rsid w:val="00897E9C"/>
    <w:rsid w:val="008E28CA"/>
    <w:rsid w:val="008F4A75"/>
    <w:rsid w:val="008F5A56"/>
    <w:rsid w:val="009022EA"/>
    <w:rsid w:val="00915823"/>
    <w:rsid w:val="00935B67"/>
    <w:rsid w:val="00953D4F"/>
    <w:rsid w:val="00972E68"/>
    <w:rsid w:val="0097418F"/>
    <w:rsid w:val="00992F9F"/>
    <w:rsid w:val="00997BA7"/>
    <w:rsid w:val="00A71ECA"/>
    <w:rsid w:val="00AA4CCF"/>
    <w:rsid w:val="00AB1AA4"/>
    <w:rsid w:val="00AD0DEF"/>
    <w:rsid w:val="00B06B25"/>
    <w:rsid w:val="00B15061"/>
    <w:rsid w:val="00B301C5"/>
    <w:rsid w:val="00B444AF"/>
    <w:rsid w:val="00B92B24"/>
    <w:rsid w:val="00BA04BB"/>
    <w:rsid w:val="00BF6669"/>
    <w:rsid w:val="00C15CFE"/>
    <w:rsid w:val="00C86C6C"/>
    <w:rsid w:val="00C9008C"/>
    <w:rsid w:val="00D508AB"/>
    <w:rsid w:val="00D60153"/>
    <w:rsid w:val="00D7688C"/>
    <w:rsid w:val="00D97F0E"/>
    <w:rsid w:val="00DE5E33"/>
    <w:rsid w:val="00E87589"/>
    <w:rsid w:val="00EA4E1C"/>
    <w:rsid w:val="00ED2F09"/>
    <w:rsid w:val="00F01B1F"/>
    <w:rsid w:val="00F60503"/>
    <w:rsid w:val="00F83750"/>
    <w:rsid w:val="00FB59B4"/>
    <w:rsid w:val="00FF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B0666-4AC8-4E19-9905-8E7D2BEC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Гаврилюк Ольга Васильевна</cp:lastModifiedBy>
  <cp:revision>30</cp:revision>
  <cp:lastPrinted>2019-08-06T01:09:00Z</cp:lastPrinted>
  <dcterms:created xsi:type="dcterms:W3CDTF">2019-05-23T22:25:00Z</dcterms:created>
  <dcterms:modified xsi:type="dcterms:W3CDTF">2019-10-30T00:44:00Z</dcterms:modified>
</cp:coreProperties>
</file>